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608D3" w14:textId="0EB82FAC" w:rsidR="00E61FDC" w:rsidRDefault="00E61FDC">
      <w:bookmarkStart w:id="0" w:name="_GoBack"/>
      <w:bookmarkEnd w:id="0"/>
    </w:p>
    <w:p w14:paraId="474D484A" w14:textId="7100D2A0" w:rsidR="00E61FDC" w:rsidRDefault="00D041B8" w:rsidP="00D041B8">
      <w:pPr>
        <w:tabs>
          <w:tab w:val="left" w:pos="7745"/>
        </w:tabs>
      </w:pPr>
      <w:r>
        <w:tab/>
      </w:r>
    </w:p>
    <w:p w14:paraId="7ADB1D37" w14:textId="77777777" w:rsidR="00E61FDC" w:rsidRDefault="00E61FDC"/>
    <w:p w14:paraId="42FCBB1F" w14:textId="77777777" w:rsidR="00E61FDC" w:rsidRPr="00D041B8" w:rsidRDefault="00E61FDC" w:rsidP="00D041B8">
      <w:pPr>
        <w:pStyle w:val="Headline1"/>
      </w:pPr>
    </w:p>
    <w:p w14:paraId="74A35CB7" w14:textId="425C8120" w:rsidR="00F942DC" w:rsidRPr="00D041B8" w:rsidRDefault="00E61FDC" w:rsidP="00D041B8">
      <w:pPr>
        <w:pStyle w:val="Headline1"/>
      </w:pPr>
      <w:r w:rsidRPr="00D041B8">
        <w:t>P</w:t>
      </w:r>
      <w:r w:rsidR="00D730B7" w:rsidRPr="00D041B8">
        <w:t>rojekttitel</w:t>
      </w:r>
    </w:p>
    <w:p w14:paraId="3A28CB1F" w14:textId="77777777" w:rsidR="00E61FDC" w:rsidRDefault="00E61FDC" w:rsidP="00D041B8">
      <w:pPr>
        <w:pStyle w:val="Headline1"/>
      </w:pPr>
    </w:p>
    <w:p w14:paraId="4A053ACE" w14:textId="77777777" w:rsidR="00E61FDC" w:rsidRDefault="00E61FDC" w:rsidP="00D041B8">
      <w:pPr>
        <w:pStyle w:val="Headline2"/>
      </w:pPr>
      <w:r>
        <w:t xml:space="preserve">Hier steht der </w:t>
      </w:r>
      <w:r w:rsidRPr="00D730B7">
        <w:rPr>
          <w:szCs w:val="80"/>
        </w:rPr>
        <w:t>Träger</w:t>
      </w:r>
    </w:p>
    <w:p w14:paraId="45ADC2CF" w14:textId="77777777" w:rsidR="00E61FDC" w:rsidRDefault="00E61FDC" w:rsidP="00705779">
      <w:pPr>
        <w:pStyle w:val="FlietextESF"/>
      </w:pPr>
    </w:p>
    <w:p w14:paraId="36174E1A" w14:textId="77777777" w:rsidR="0067533A" w:rsidRDefault="00E61FDC" w:rsidP="00705779">
      <w:pPr>
        <w:pStyle w:val="FlietextESF"/>
      </w:pPr>
      <w:r w:rsidRPr="00E61FDC">
        <w:t xml:space="preserve">Das ist der </w:t>
      </w:r>
      <w:r w:rsidRPr="00D041B8">
        <w:t xml:space="preserve">Beschreibungstext. </w:t>
      </w:r>
      <w:proofErr w:type="spellStart"/>
      <w:r w:rsidRPr="00D041B8">
        <w:t>Doom</w:t>
      </w:r>
      <w:proofErr w:type="spellEnd"/>
      <w:r w:rsidRPr="00D041B8">
        <w:t xml:space="preserve"> </w:t>
      </w:r>
      <w:proofErr w:type="spellStart"/>
      <w:r w:rsidRPr="00D041B8">
        <w:t>ultricies</w:t>
      </w:r>
      <w:proofErr w:type="spellEnd"/>
      <w:r w:rsidRPr="00D041B8">
        <w:t xml:space="preserve"> </w:t>
      </w:r>
      <w:proofErr w:type="spellStart"/>
      <w:r w:rsidRPr="00D041B8">
        <w:t>accumsan</w:t>
      </w:r>
      <w:proofErr w:type="spellEnd"/>
      <w:r w:rsidRPr="00D041B8">
        <w:t xml:space="preserve">. </w:t>
      </w:r>
      <w:proofErr w:type="spellStart"/>
      <w:r w:rsidRPr="00D041B8">
        <w:t>Mauris</w:t>
      </w:r>
      <w:proofErr w:type="spellEnd"/>
      <w:r w:rsidRPr="00D041B8">
        <w:t xml:space="preserve"> </w:t>
      </w:r>
      <w:proofErr w:type="spellStart"/>
      <w:r w:rsidRPr="00D041B8">
        <w:t>semper</w:t>
      </w:r>
      <w:proofErr w:type="spellEnd"/>
      <w:r w:rsidRPr="00D041B8">
        <w:t xml:space="preserve"> </w:t>
      </w:r>
      <w:proofErr w:type="spellStart"/>
      <w:r w:rsidRPr="00D041B8">
        <w:t>bibendum</w:t>
      </w:r>
      <w:proofErr w:type="spellEnd"/>
      <w:r w:rsidRPr="00D041B8">
        <w:t xml:space="preserve"> </w:t>
      </w:r>
      <w:proofErr w:type="spellStart"/>
      <w:r w:rsidRPr="00D041B8">
        <w:t>sem</w:t>
      </w:r>
      <w:proofErr w:type="spellEnd"/>
      <w:r w:rsidRPr="00D041B8">
        <w:t xml:space="preserve"> et </w:t>
      </w:r>
      <w:proofErr w:type="spellStart"/>
      <w:r w:rsidRPr="00D041B8">
        <w:t>efficitur</w:t>
      </w:r>
      <w:proofErr w:type="spellEnd"/>
      <w:r w:rsidRPr="00D041B8">
        <w:t xml:space="preserve">. </w:t>
      </w:r>
      <w:proofErr w:type="spellStart"/>
      <w:r w:rsidRPr="00D041B8">
        <w:t>Fusce</w:t>
      </w:r>
      <w:proofErr w:type="spellEnd"/>
      <w:r w:rsidRPr="00D041B8">
        <w:t xml:space="preserve"> </w:t>
      </w:r>
      <w:proofErr w:type="spellStart"/>
      <w:r w:rsidRPr="00D041B8">
        <w:t>id</w:t>
      </w:r>
      <w:proofErr w:type="spellEnd"/>
      <w:r w:rsidRPr="00D041B8">
        <w:t xml:space="preserve"> </w:t>
      </w:r>
      <w:proofErr w:type="spellStart"/>
      <w:r w:rsidRPr="00D041B8">
        <w:t>ornare</w:t>
      </w:r>
      <w:proofErr w:type="spellEnd"/>
      <w:r w:rsidRPr="00D041B8">
        <w:t xml:space="preserve"> </w:t>
      </w:r>
      <w:proofErr w:type="spellStart"/>
      <w:r w:rsidRPr="00D041B8">
        <w:t>orci</w:t>
      </w:r>
      <w:proofErr w:type="spellEnd"/>
      <w:r w:rsidRPr="00D041B8">
        <w:t xml:space="preserve">, </w:t>
      </w:r>
      <w:proofErr w:type="spellStart"/>
      <w:r w:rsidRPr="00D041B8">
        <w:t>eget</w:t>
      </w:r>
      <w:proofErr w:type="spellEnd"/>
      <w:r w:rsidRPr="00D041B8">
        <w:t xml:space="preserve"> </w:t>
      </w:r>
      <w:proofErr w:type="spellStart"/>
      <w:r w:rsidRPr="00D041B8">
        <w:t>tincidunt</w:t>
      </w:r>
      <w:proofErr w:type="spellEnd"/>
      <w:r w:rsidRPr="00D041B8">
        <w:t xml:space="preserve"> </w:t>
      </w:r>
      <w:proofErr w:type="spellStart"/>
      <w:r w:rsidRPr="00D041B8">
        <w:t>arcu</w:t>
      </w:r>
      <w:proofErr w:type="spellEnd"/>
      <w:r w:rsidRPr="00D041B8">
        <w:t xml:space="preserve">. </w:t>
      </w:r>
      <w:proofErr w:type="spellStart"/>
      <w:r w:rsidRPr="00D041B8">
        <w:t>Nullam</w:t>
      </w:r>
      <w:proofErr w:type="spellEnd"/>
      <w:r w:rsidRPr="00D041B8">
        <w:t xml:space="preserve"> </w:t>
      </w:r>
      <w:proofErr w:type="spellStart"/>
      <w:r w:rsidRPr="00D041B8">
        <w:t>euismod</w:t>
      </w:r>
      <w:proofErr w:type="spellEnd"/>
      <w:r w:rsidRPr="00D041B8">
        <w:t xml:space="preserve"> </w:t>
      </w:r>
      <w:proofErr w:type="spellStart"/>
      <w:r w:rsidRPr="00D041B8">
        <w:t>aliquet</w:t>
      </w:r>
      <w:proofErr w:type="spellEnd"/>
      <w:r w:rsidRPr="00D041B8">
        <w:t xml:space="preserve"> </w:t>
      </w:r>
      <w:proofErr w:type="spellStart"/>
      <w:r w:rsidRPr="00D041B8">
        <w:t>pharetra</w:t>
      </w:r>
      <w:proofErr w:type="spellEnd"/>
      <w:r w:rsidRPr="00D041B8">
        <w:t>. Integer</w:t>
      </w:r>
      <w:r w:rsidRPr="00E61FDC">
        <w:t xml:space="preserve"> </w:t>
      </w:r>
      <w:proofErr w:type="spellStart"/>
      <w:r w:rsidRPr="00E61FDC">
        <w:t>iaculis</w:t>
      </w:r>
      <w:proofErr w:type="spellEnd"/>
      <w:r w:rsidRPr="00E61FDC">
        <w:t xml:space="preserve"> </w:t>
      </w:r>
      <w:proofErr w:type="spellStart"/>
      <w:r w:rsidRPr="00E61FDC">
        <w:t>venenatis</w:t>
      </w:r>
      <w:proofErr w:type="spellEnd"/>
      <w:r w:rsidRPr="00E61FDC">
        <w:t xml:space="preserve"> </w:t>
      </w:r>
      <w:proofErr w:type="spellStart"/>
      <w:r w:rsidRPr="00E61FDC">
        <w:t>tellus</w:t>
      </w:r>
      <w:proofErr w:type="spellEnd"/>
      <w:r w:rsidRPr="00E61FDC">
        <w:t xml:space="preserve">, </w:t>
      </w:r>
      <w:proofErr w:type="spellStart"/>
      <w:r w:rsidRPr="00E61FDC">
        <w:t>sed</w:t>
      </w:r>
      <w:proofErr w:type="spellEnd"/>
      <w:r w:rsidRPr="00E61FDC">
        <w:t xml:space="preserve"> </w:t>
      </w:r>
      <w:proofErr w:type="spellStart"/>
      <w:r w:rsidRPr="00E61FDC">
        <w:t>eleifend</w:t>
      </w:r>
      <w:proofErr w:type="spellEnd"/>
      <w:r w:rsidRPr="00E61FDC">
        <w:t xml:space="preserve"> </w:t>
      </w:r>
      <w:proofErr w:type="spellStart"/>
      <w:r w:rsidRPr="00E61FDC">
        <w:t>tellus</w:t>
      </w:r>
      <w:proofErr w:type="spellEnd"/>
      <w:r w:rsidRPr="00E61FDC">
        <w:t xml:space="preserve"> commodo at. </w:t>
      </w:r>
      <w:proofErr w:type="spellStart"/>
      <w:r w:rsidRPr="00E61FDC">
        <w:t>Nullam</w:t>
      </w:r>
      <w:proofErr w:type="spellEnd"/>
      <w:r w:rsidRPr="00E61FDC">
        <w:t xml:space="preserve"> mi </w:t>
      </w:r>
      <w:proofErr w:type="spellStart"/>
      <w:r w:rsidRPr="00E61FDC">
        <w:t>dui</w:t>
      </w:r>
      <w:proofErr w:type="spellEnd"/>
      <w:r w:rsidRPr="00E61FDC">
        <w:t xml:space="preserve">, </w:t>
      </w:r>
      <w:proofErr w:type="spellStart"/>
      <w:r w:rsidRPr="00E61FDC">
        <w:t>ultricies</w:t>
      </w:r>
      <w:proofErr w:type="spellEnd"/>
      <w:r w:rsidRPr="00E61FDC">
        <w:t xml:space="preserve"> et </w:t>
      </w:r>
      <w:proofErr w:type="spellStart"/>
      <w:r w:rsidRPr="00E61FDC">
        <w:t>ultricies</w:t>
      </w:r>
      <w:proofErr w:type="spellEnd"/>
      <w:r w:rsidRPr="00E61FDC">
        <w:t xml:space="preserve"> </w:t>
      </w:r>
      <w:proofErr w:type="spellStart"/>
      <w:r w:rsidRPr="00E61FDC">
        <w:t>quis</w:t>
      </w:r>
      <w:proofErr w:type="spellEnd"/>
      <w:r w:rsidRPr="00E61FDC">
        <w:t xml:space="preserve">, </w:t>
      </w:r>
      <w:proofErr w:type="spellStart"/>
      <w:r w:rsidRPr="00E61FDC">
        <w:t>tempor</w:t>
      </w:r>
      <w:proofErr w:type="spellEnd"/>
      <w:r w:rsidRPr="00E61FDC">
        <w:t xml:space="preserve"> </w:t>
      </w:r>
      <w:proofErr w:type="spellStart"/>
      <w:r w:rsidRPr="00E61FDC">
        <w:t>sit</w:t>
      </w:r>
      <w:proofErr w:type="spellEnd"/>
      <w:r w:rsidRPr="00E61FDC">
        <w:t xml:space="preserve"> </w:t>
      </w:r>
      <w:proofErr w:type="spellStart"/>
      <w:r w:rsidRPr="00E61FDC">
        <w:t>amet</w:t>
      </w:r>
      <w:proofErr w:type="spellEnd"/>
      <w:r w:rsidRPr="00E61FDC">
        <w:t xml:space="preserve"> </w:t>
      </w:r>
      <w:proofErr w:type="spellStart"/>
      <w:r w:rsidRPr="00E61FDC">
        <w:t>elit</w:t>
      </w:r>
      <w:proofErr w:type="spellEnd"/>
      <w:r w:rsidRPr="00E61FDC">
        <w:t>.</w:t>
      </w:r>
    </w:p>
    <w:p w14:paraId="371BF930" w14:textId="77777777" w:rsidR="00E61FDC" w:rsidRPr="00D041B8" w:rsidRDefault="00E61FDC" w:rsidP="00705779">
      <w:pPr>
        <w:pStyle w:val="FlietextfettESF"/>
      </w:pPr>
      <w:r w:rsidRPr="0067533A">
        <w:rPr>
          <w:rStyle w:val="bold"/>
          <w:b/>
        </w:rPr>
        <w:t xml:space="preserve">Das ist der Beschreibungstext in Fett. </w:t>
      </w:r>
      <w:proofErr w:type="spellStart"/>
      <w:r w:rsidRPr="0067533A">
        <w:rPr>
          <w:rStyle w:val="bold"/>
          <w:b/>
        </w:rPr>
        <w:t>Mauris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dictum</w:t>
      </w:r>
      <w:proofErr w:type="spellEnd"/>
      <w:r w:rsidRPr="0067533A">
        <w:rPr>
          <w:rStyle w:val="bold"/>
          <w:b/>
        </w:rPr>
        <w:t>, ­</w:t>
      </w:r>
      <w:proofErr w:type="spellStart"/>
      <w:r w:rsidRPr="0067533A">
        <w:rPr>
          <w:rStyle w:val="bold"/>
          <w:b/>
        </w:rPr>
        <w:t>finibus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molestie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nibh</w:t>
      </w:r>
      <w:proofErr w:type="spellEnd"/>
      <w:r w:rsidRPr="0067533A">
        <w:rPr>
          <w:rStyle w:val="bold"/>
          <w:b/>
        </w:rPr>
        <w:t>.</w:t>
      </w:r>
    </w:p>
    <w:p w14:paraId="473373B0" w14:textId="0EFFB1AA" w:rsidR="00E61FDC" w:rsidRDefault="00E61FDC" w:rsidP="00E61FDC">
      <w:pPr>
        <w:pStyle w:val="Headline2"/>
      </w:pPr>
    </w:p>
    <w:sectPr w:rsidR="00E61FDC" w:rsidSect="00E61FDC">
      <w:headerReference w:type="default" r:id="rId9"/>
      <w:footerReference w:type="default" r:id="rId10"/>
      <w:pgSz w:w="17280" w:h="25920" w:code="44"/>
      <w:pgMar w:top="1417" w:right="1417" w:bottom="1134" w:left="1417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C84DB" w14:textId="77777777" w:rsidR="00F77E55" w:rsidRDefault="00F77E55" w:rsidP="00E61FDC">
      <w:r>
        <w:separator/>
      </w:r>
    </w:p>
  </w:endnote>
  <w:endnote w:type="continuationSeparator" w:id="0">
    <w:p w14:paraId="695A1490" w14:textId="77777777" w:rsidR="00F77E55" w:rsidRDefault="00F77E55" w:rsidP="00E6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24221" w14:textId="6AAA480C" w:rsidR="0067533A" w:rsidRDefault="0067533A" w:rsidP="0067533A">
    <w:r>
      <w:t xml:space="preserve">Dieses Projekt wird aus Mitteln des </w:t>
    </w:r>
  </w:p>
  <w:p w14:paraId="428FCE85" w14:textId="77777777" w:rsidR="0067533A" w:rsidRDefault="0067533A" w:rsidP="0067533A">
    <w:r>
      <w:t>Europäischen Sozialfonds (ESF) finanziert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3F941" w14:textId="77777777" w:rsidR="00F77E55" w:rsidRDefault="00F77E55" w:rsidP="00E61FDC">
      <w:r>
        <w:separator/>
      </w:r>
    </w:p>
  </w:footnote>
  <w:footnote w:type="continuationSeparator" w:id="0">
    <w:p w14:paraId="05B1F466" w14:textId="77777777" w:rsidR="00F77E55" w:rsidRDefault="00F77E55" w:rsidP="00E61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F57E4" w14:textId="515D64A8" w:rsidR="00E61FDC" w:rsidRDefault="00705779">
    <w:pPr>
      <w:pStyle w:val="Kopfzeile"/>
    </w:pPr>
    <w:r w:rsidRPr="00E61FDC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2C1B7E" wp14:editId="61B05A7A">
          <wp:simplePos x="0" y="0"/>
          <wp:positionH relativeFrom="margin">
            <wp:posOffset>-41910</wp:posOffset>
          </wp:positionH>
          <wp:positionV relativeFrom="margin">
            <wp:posOffset>-1064260</wp:posOffset>
          </wp:positionV>
          <wp:extent cx="2895600" cy="58420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41B8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7F442A30" wp14:editId="083F5472">
          <wp:simplePos x="0" y="0"/>
          <wp:positionH relativeFrom="margin">
            <wp:posOffset>-1880647</wp:posOffset>
          </wp:positionH>
          <wp:positionV relativeFrom="margin">
            <wp:posOffset>-2661285</wp:posOffset>
          </wp:positionV>
          <wp:extent cx="12016380" cy="16996481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3_Plakat_RZ_background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6380" cy="16996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1B8" w:rsidRPr="00E61FDC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1DA1042" wp14:editId="06EB70E7">
          <wp:simplePos x="0" y="0"/>
          <wp:positionH relativeFrom="margin">
            <wp:posOffset>7046595</wp:posOffset>
          </wp:positionH>
          <wp:positionV relativeFrom="margin">
            <wp:posOffset>-952500</wp:posOffset>
          </wp:positionV>
          <wp:extent cx="2159000" cy="1930400"/>
          <wp:effectExtent l="0" t="0" r="0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9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76E34"/>
    <w:multiLevelType w:val="hybridMultilevel"/>
    <w:tmpl w:val="3D08AF2C"/>
    <w:lvl w:ilvl="0" w:tplc="AA9A4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DC"/>
    <w:rsid w:val="000A4139"/>
    <w:rsid w:val="002420DB"/>
    <w:rsid w:val="00574D49"/>
    <w:rsid w:val="00662AF1"/>
    <w:rsid w:val="0067533A"/>
    <w:rsid w:val="00705779"/>
    <w:rsid w:val="00795B3D"/>
    <w:rsid w:val="0089385D"/>
    <w:rsid w:val="00A1547E"/>
    <w:rsid w:val="00D041B8"/>
    <w:rsid w:val="00D730B7"/>
    <w:rsid w:val="00E61FDC"/>
    <w:rsid w:val="00F77E55"/>
    <w:rsid w:val="00F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9D8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Headline1"/>
    <w:next w:val="Standard"/>
    <w:link w:val="berschrift1Zchn"/>
    <w:autoRedefine/>
    <w:uiPriority w:val="9"/>
    <w:qFormat/>
    <w:rsid w:val="00795B3D"/>
    <w:pPr>
      <w:keepNext/>
      <w:keepLines/>
      <w:spacing w:before="480"/>
      <w:outlineLvl w:val="0"/>
    </w:pPr>
    <w:rPr>
      <w:rFonts w:eastAsiaTheme="majorEastAsia" w:cstheme="majorBidi"/>
      <w:color w:val="4472C4" w:themeColor="accent5"/>
      <w:sz w:val="20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95B3D"/>
    <w:pPr>
      <w:spacing w:after="10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95B3D"/>
    <w:rPr>
      <w:rFonts w:ascii="Montserrat" w:eastAsiaTheme="majorEastAsia" w:hAnsi="Montserrat"/>
      <w:b/>
      <w:bCs/>
      <w:color w:val="4472C4" w:themeColor="accent5"/>
      <w:sz w:val="20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5B3D"/>
    <w:pPr>
      <w:outlineLvl w:val="9"/>
    </w:pPr>
  </w:style>
  <w:style w:type="paragraph" w:customStyle="1" w:styleId="Headline1">
    <w:name w:val="Headline 1"/>
    <w:basedOn w:val="Standard"/>
    <w:autoRedefine/>
    <w:qFormat/>
    <w:rsid w:val="00D041B8"/>
    <w:pPr>
      <w:spacing w:line="276" w:lineRule="auto"/>
    </w:pPr>
    <w:rPr>
      <w:rFonts w:ascii="Helvetica" w:eastAsiaTheme="minorEastAsia" w:hAnsi="Helvetica" w:cs="Arial"/>
      <w:b/>
      <w:bCs/>
      <w:color w:val="164194"/>
      <w:sz w:val="160"/>
      <w:szCs w:val="160"/>
      <w:lang w:val="de-AT" w:eastAsia="de-DE"/>
    </w:rPr>
  </w:style>
  <w:style w:type="paragraph" w:customStyle="1" w:styleId="Headline2">
    <w:name w:val="Headline 2"/>
    <w:basedOn w:val="Standard"/>
    <w:autoRedefine/>
    <w:qFormat/>
    <w:rsid w:val="00D041B8"/>
    <w:pPr>
      <w:spacing w:after="200" w:line="276" w:lineRule="auto"/>
    </w:pPr>
    <w:rPr>
      <w:rFonts w:ascii="Helvetica" w:eastAsiaTheme="minorEastAsia" w:hAnsi="Helvetica" w:cs="Arial"/>
      <w:color w:val="0080C9"/>
      <w:sz w:val="80"/>
      <w:szCs w:val="50"/>
      <w:lang w:val="de-AT" w:eastAsia="de-DE"/>
    </w:rPr>
  </w:style>
  <w:style w:type="paragraph" w:customStyle="1" w:styleId="FlietextESF">
    <w:name w:val="Fließtext ESF"/>
    <w:basedOn w:val="Standard"/>
    <w:autoRedefine/>
    <w:qFormat/>
    <w:rsid w:val="00705779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Helvetica" w:eastAsiaTheme="minorEastAsia" w:hAnsi="Helvetica" w:cs="Arial"/>
      <w:color w:val="000000"/>
      <w:sz w:val="44"/>
      <w:szCs w:val="20"/>
      <w:lang w:eastAsia="de-DE"/>
    </w:rPr>
  </w:style>
  <w:style w:type="paragraph" w:customStyle="1" w:styleId="FlietextfettESF">
    <w:name w:val="Fließtext fett ESF"/>
    <w:basedOn w:val="Standard"/>
    <w:autoRedefine/>
    <w:qFormat/>
    <w:rsid w:val="00705779"/>
    <w:pPr>
      <w:widowControl w:val="0"/>
      <w:autoSpaceDE w:val="0"/>
      <w:autoSpaceDN w:val="0"/>
      <w:adjustRightInd w:val="0"/>
      <w:textAlignment w:val="center"/>
    </w:pPr>
    <w:rPr>
      <w:rFonts w:ascii="Helvetica" w:eastAsiaTheme="minorEastAsia" w:hAnsi="Helvetica" w:cs="MinionPro-Regular"/>
      <w:b/>
      <w:bCs/>
      <w:color w:val="000000"/>
      <w:sz w:val="44"/>
      <w:szCs w:val="44"/>
      <w:lang w:eastAsia="de-DE"/>
    </w:rPr>
  </w:style>
  <w:style w:type="paragraph" w:styleId="Fuzeile">
    <w:name w:val="footer"/>
    <w:aliases w:val="link ESF"/>
    <w:basedOn w:val="Standard"/>
    <w:link w:val="FuzeileZchn"/>
    <w:autoRedefine/>
    <w:uiPriority w:val="99"/>
    <w:unhideWhenUsed/>
    <w:qFormat/>
    <w:rsid w:val="002420DB"/>
    <w:pPr>
      <w:tabs>
        <w:tab w:val="center" w:pos="4536"/>
        <w:tab w:val="right" w:pos="9072"/>
      </w:tabs>
      <w:spacing w:line="276" w:lineRule="auto"/>
      <w:jc w:val="right"/>
    </w:pPr>
    <w:rPr>
      <w:rFonts w:ascii="Open Sans" w:hAnsi="Open Sans"/>
      <w:b/>
      <w:color w:val="ED7D31" w:themeColor="accent2"/>
      <w:sz w:val="28"/>
      <w:u w:val="single"/>
    </w:rPr>
  </w:style>
  <w:style w:type="character" w:customStyle="1" w:styleId="FuzeileZchn">
    <w:name w:val="Fußzeile Zchn"/>
    <w:aliases w:val="link ESF Zchn"/>
    <w:link w:val="Fuzeile"/>
    <w:uiPriority w:val="99"/>
    <w:rsid w:val="002420DB"/>
    <w:rPr>
      <w:rFonts w:ascii="Open Sans" w:hAnsi="Open Sans"/>
      <w:b/>
      <w:color w:val="ED7D31" w:themeColor="accent2"/>
      <w:sz w:val="28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1F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1FDC"/>
  </w:style>
  <w:style w:type="paragraph" w:customStyle="1" w:styleId="A3-Text">
    <w:name w:val="A3-Text"/>
    <w:basedOn w:val="Standard"/>
    <w:uiPriority w:val="99"/>
    <w:rsid w:val="00E61FDC"/>
    <w:pPr>
      <w:widowControl w:val="0"/>
      <w:autoSpaceDE w:val="0"/>
      <w:autoSpaceDN w:val="0"/>
      <w:adjustRightInd w:val="0"/>
      <w:spacing w:line="600" w:lineRule="atLeast"/>
      <w:textAlignment w:val="center"/>
    </w:pPr>
    <w:rPr>
      <w:rFonts w:ascii="OpenSans" w:hAnsi="OpenSans" w:cs="OpenSans"/>
      <w:color w:val="000000"/>
      <w:sz w:val="44"/>
      <w:szCs w:val="44"/>
    </w:rPr>
  </w:style>
  <w:style w:type="character" w:customStyle="1" w:styleId="bold">
    <w:name w:val="bold"/>
    <w:uiPriority w:val="99"/>
    <w:rsid w:val="00E61FDC"/>
    <w:rPr>
      <w:b/>
      <w:bCs/>
    </w:rPr>
  </w:style>
  <w:style w:type="paragraph" w:customStyle="1" w:styleId="EinfAbs">
    <w:name w:val="[Einf. Abs.]"/>
    <w:basedOn w:val="Standard"/>
    <w:uiPriority w:val="99"/>
    <w:rsid w:val="006753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Headline1"/>
    <w:next w:val="Standard"/>
    <w:link w:val="berschrift1Zchn"/>
    <w:autoRedefine/>
    <w:uiPriority w:val="9"/>
    <w:qFormat/>
    <w:rsid w:val="00795B3D"/>
    <w:pPr>
      <w:keepNext/>
      <w:keepLines/>
      <w:spacing w:before="480"/>
      <w:outlineLvl w:val="0"/>
    </w:pPr>
    <w:rPr>
      <w:rFonts w:eastAsiaTheme="majorEastAsia" w:cstheme="majorBidi"/>
      <w:color w:val="4472C4" w:themeColor="accent5"/>
      <w:sz w:val="20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95B3D"/>
    <w:pPr>
      <w:spacing w:after="10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95B3D"/>
    <w:rPr>
      <w:rFonts w:ascii="Montserrat" w:eastAsiaTheme="majorEastAsia" w:hAnsi="Montserrat"/>
      <w:b/>
      <w:bCs/>
      <w:color w:val="4472C4" w:themeColor="accent5"/>
      <w:sz w:val="20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5B3D"/>
    <w:pPr>
      <w:outlineLvl w:val="9"/>
    </w:pPr>
  </w:style>
  <w:style w:type="paragraph" w:customStyle="1" w:styleId="Headline1">
    <w:name w:val="Headline 1"/>
    <w:basedOn w:val="Standard"/>
    <w:autoRedefine/>
    <w:qFormat/>
    <w:rsid w:val="00D041B8"/>
    <w:pPr>
      <w:spacing w:line="276" w:lineRule="auto"/>
    </w:pPr>
    <w:rPr>
      <w:rFonts w:ascii="Helvetica" w:eastAsiaTheme="minorEastAsia" w:hAnsi="Helvetica" w:cs="Arial"/>
      <w:b/>
      <w:bCs/>
      <w:color w:val="164194"/>
      <w:sz w:val="160"/>
      <w:szCs w:val="160"/>
      <w:lang w:val="de-AT" w:eastAsia="de-DE"/>
    </w:rPr>
  </w:style>
  <w:style w:type="paragraph" w:customStyle="1" w:styleId="Headline2">
    <w:name w:val="Headline 2"/>
    <w:basedOn w:val="Standard"/>
    <w:autoRedefine/>
    <w:qFormat/>
    <w:rsid w:val="00D041B8"/>
    <w:pPr>
      <w:spacing w:after="200" w:line="276" w:lineRule="auto"/>
    </w:pPr>
    <w:rPr>
      <w:rFonts w:ascii="Helvetica" w:eastAsiaTheme="minorEastAsia" w:hAnsi="Helvetica" w:cs="Arial"/>
      <w:color w:val="0080C9"/>
      <w:sz w:val="80"/>
      <w:szCs w:val="50"/>
      <w:lang w:val="de-AT" w:eastAsia="de-DE"/>
    </w:rPr>
  </w:style>
  <w:style w:type="paragraph" w:customStyle="1" w:styleId="FlietextESF">
    <w:name w:val="Fließtext ESF"/>
    <w:basedOn w:val="Standard"/>
    <w:autoRedefine/>
    <w:qFormat/>
    <w:rsid w:val="00705779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Helvetica" w:eastAsiaTheme="minorEastAsia" w:hAnsi="Helvetica" w:cs="Arial"/>
      <w:color w:val="000000"/>
      <w:sz w:val="44"/>
      <w:szCs w:val="20"/>
      <w:lang w:eastAsia="de-DE"/>
    </w:rPr>
  </w:style>
  <w:style w:type="paragraph" w:customStyle="1" w:styleId="FlietextfettESF">
    <w:name w:val="Fließtext fett ESF"/>
    <w:basedOn w:val="Standard"/>
    <w:autoRedefine/>
    <w:qFormat/>
    <w:rsid w:val="00705779"/>
    <w:pPr>
      <w:widowControl w:val="0"/>
      <w:autoSpaceDE w:val="0"/>
      <w:autoSpaceDN w:val="0"/>
      <w:adjustRightInd w:val="0"/>
      <w:textAlignment w:val="center"/>
    </w:pPr>
    <w:rPr>
      <w:rFonts w:ascii="Helvetica" w:eastAsiaTheme="minorEastAsia" w:hAnsi="Helvetica" w:cs="MinionPro-Regular"/>
      <w:b/>
      <w:bCs/>
      <w:color w:val="000000"/>
      <w:sz w:val="44"/>
      <w:szCs w:val="44"/>
      <w:lang w:eastAsia="de-DE"/>
    </w:rPr>
  </w:style>
  <w:style w:type="paragraph" w:styleId="Fuzeile">
    <w:name w:val="footer"/>
    <w:aliases w:val="link ESF"/>
    <w:basedOn w:val="Standard"/>
    <w:link w:val="FuzeileZchn"/>
    <w:autoRedefine/>
    <w:uiPriority w:val="99"/>
    <w:unhideWhenUsed/>
    <w:qFormat/>
    <w:rsid w:val="002420DB"/>
    <w:pPr>
      <w:tabs>
        <w:tab w:val="center" w:pos="4536"/>
        <w:tab w:val="right" w:pos="9072"/>
      </w:tabs>
      <w:spacing w:line="276" w:lineRule="auto"/>
      <w:jc w:val="right"/>
    </w:pPr>
    <w:rPr>
      <w:rFonts w:ascii="Open Sans" w:hAnsi="Open Sans"/>
      <w:b/>
      <w:color w:val="ED7D31" w:themeColor="accent2"/>
      <w:sz w:val="28"/>
      <w:u w:val="single"/>
    </w:rPr>
  </w:style>
  <w:style w:type="character" w:customStyle="1" w:styleId="FuzeileZchn">
    <w:name w:val="Fußzeile Zchn"/>
    <w:aliases w:val="link ESF Zchn"/>
    <w:link w:val="Fuzeile"/>
    <w:uiPriority w:val="99"/>
    <w:rsid w:val="002420DB"/>
    <w:rPr>
      <w:rFonts w:ascii="Open Sans" w:hAnsi="Open Sans"/>
      <w:b/>
      <w:color w:val="ED7D31" w:themeColor="accent2"/>
      <w:sz w:val="28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1F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1FDC"/>
  </w:style>
  <w:style w:type="paragraph" w:customStyle="1" w:styleId="A3-Text">
    <w:name w:val="A3-Text"/>
    <w:basedOn w:val="Standard"/>
    <w:uiPriority w:val="99"/>
    <w:rsid w:val="00E61FDC"/>
    <w:pPr>
      <w:widowControl w:val="0"/>
      <w:autoSpaceDE w:val="0"/>
      <w:autoSpaceDN w:val="0"/>
      <w:adjustRightInd w:val="0"/>
      <w:spacing w:line="600" w:lineRule="atLeast"/>
      <w:textAlignment w:val="center"/>
    </w:pPr>
    <w:rPr>
      <w:rFonts w:ascii="OpenSans" w:hAnsi="OpenSans" w:cs="OpenSans"/>
      <w:color w:val="000000"/>
      <w:sz w:val="44"/>
      <w:szCs w:val="44"/>
    </w:rPr>
  </w:style>
  <w:style w:type="character" w:customStyle="1" w:styleId="bold">
    <w:name w:val="bold"/>
    <w:uiPriority w:val="99"/>
    <w:rsid w:val="00E61FDC"/>
    <w:rPr>
      <w:b/>
      <w:bCs/>
    </w:rPr>
  </w:style>
  <w:style w:type="paragraph" w:customStyle="1" w:styleId="EinfAbs">
    <w:name w:val="[Einf. Abs.]"/>
    <w:basedOn w:val="Standard"/>
    <w:uiPriority w:val="99"/>
    <w:rsid w:val="006753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9F394-BED9-42D3-A823-E4D0059E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A3_Plakat_Word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BMASK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Olszewski, Dagmar</cp:lastModifiedBy>
  <cp:revision>2</cp:revision>
  <dcterms:created xsi:type="dcterms:W3CDTF">2017-05-30T08:47:00Z</dcterms:created>
  <dcterms:modified xsi:type="dcterms:W3CDTF">2017-05-30T08:47:00Z</dcterms:modified>
</cp:coreProperties>
</file>