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346BBE" w:rsidP="00346BB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EF4AEC" w:rsidRDefault="003C34BE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  <w:r w:rsidR="00346BBE" w:rsidRPr="00EF4AEC">
        <w:rPr>
          <w:sz w:val="40"/>
          <w:szCs w:val="40"/>
        </w:rPr>
        <w:tab/>
      </w:r>
    </w:p>
    <w:p w:rsidR="00EF4AEC" w:rsidRDefault="00EF4AEC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Laufzeit:</w:t>
      </w:r>
      <w:r w:rsidR="002F6E8F">
        <w:rPr>
          <w:sz w:val="40"/>
          <w:szCs w:val="40"/>
        </w:rPr>
        <w:t xml:space="preserve"> 1.1.2016 – 31.12.2020</w:t>
      </w:r>
    </w:p>
    <w:p w:rsidR="00EF4AEC" w:rsidRDefault="00A356AB" w:rsidP="00346BBE">
      <w:pPr>
        <w:jc w:val="both"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954E47">
        <w:rPr>
          <w:sz w:val="40"/>
          <w:szCs w:val="40"/>
        </w:rPr>
        <w:t xml:space="preserve"> </w:t>
      </w:r>
      <w:r w:rsidR="00EF4AEC">
        <w:rPr>
          <w:sz w:val="40"/>
          <w:szCs w:val="40"/>
        </w:rPr>
        <w:t xml:space="preserve">(in €): </w:t>
      </w:r>
    </w:p>
    <w:p w:rsidR="003C34BE" w:rsidRDefault="00346BBE" w:rsidP="00346BBE">
      <w:pPr>
        <w:jc w:val="both"/>
        <w:rPr>
          <w:sz w:val="40"/>
          <w:szCs w:val="40"/>
        </w:rPr>
      </w:pP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3C34BE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3C34BE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A501C3" w:rsidRPr="00A63922">
        <w:rPr>
          <w:rFonts w:asciiTheme="minorHAnsi" w:hAnsiTheme="minorHAnsi" w:cstheme="minorHAnsi"/>
          <w:b/>
          <w:bCs/>
        </w:rPr>
        <w:t xml:space="preserve"> ZWIST: Sozialministerium Sektion IV</w:t>
      </w:r>
    </w:p>
    <w:p w:rsidR="00A501C3" w:rsidRPr="00A501C3" w:rsidRDefault="00A501C3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2 Name des Calls: </w:t>
      </w:r>
      <w:r>
        <w:rPr>
          <w:rFonts w:asciiTheme="minorHAnsi" w:hAnsiTheme="minorHAnsi" w:cstheme="minorHAnsi"/>
          <w:b/>
          <w:bCs/>
        </w:rPr>
        <w:t xml:space="preserve">Jugendcoaching </w:t>
      </w:r>
    </w:p>
    <w:p w:rsidR="00A501C3" w:rsidRPr="00C214CE" w:rsidRDefault="00C5008B" w:rsidP="00C214CE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FC416" wp14:editId="3542375D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C4F2" wp14:editId="2A3143D1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82D7" wp14:editId="04BF4AC0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356A8" wp14:editId="4A4039A1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3C34BE">
        <w:rPr>
          <w:rFonts w:asciiTheme="minorHAnsi" w:hAnsiTheme="minorHAnsi" w:cstheme="minorHAnsi"/>
          <w:b/>
          <w:bCs/>
        </w:rPr>
        <w:t>3</w:t>
      </w:r>
      <w:r w:rsidR="00A501C3" w:rsidRPr="00C214CE">
        <w:rPr>
          <w:rFonts w:asciiTheme="minorHAnsi" w:hAnsiTheme="minorHAnsi" w:cstheme="minorHAnsi"/>
          <w:b/>
          <w:bCs/>
        </w:rPr>
        <w:t xml:space="preserve"> 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3C34BE" w:rsidP="00EB7D33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B7D33" w:rsidRPr="00EB7D33">
        <w:rPr>
          <w:rFonts w:asciiTheme="minorHAnsi" w:hAnsiTheme="minorHAnsi" w:cstheme="minorHAnsi"/>
          <w:b/>
          <w:bCs/>
        </w:rPr>
        <w:t xml:space="preserve"> Zusammenhang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7F55B8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3.1 </w:t>
      </w:r>
      <w:r w:rsidR="00437EFB">
        <w:rPr>
          <w:rFonts w:cstheme="minorHAnsi"/>
          <w:bCs/>
          <w:color w:val="000000"/>
          <w:sz w:val="24"/>
          <w:szCs w:val="24"/>
        </w:rPr>
        <w:t xml:space="preserve">(4.6 Burgenland) </w:t>
      </w:r>
      <w:r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56152" w:rsidRDefault="00F56152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56152">
        <w:rPr>
          <w:rFonts w:cstheme="minorHAnsi"/>
          <w:bCs/>
          <w:color w:val="000000"/>
          <w:sz w:val="24"/>
          <w:szCs w:val="24"/>
        </w:rPr>
        <w:t>Mit der „Ausbildungsgarantie“ soll sichergestellt werden, dass alle Jugendliche</w:t>
      </w:r>
      <w:r w:rsidR="00B27154">
        <w:rPr>
          <w:rFonts w:cstheme="minorHAnsi"/>
          <w:bCs/>
          <w:color w:val="000000"/>
          <w:sz w:val="24"/>
          <w:szCs w:val="24"/>
        </w:rPr>
        <w:t>n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eine beru</w:t>
      </w:r>
      <w:r>
        <w:rPr>
          <w:rFonts w:cstheme="minorHAnsi"/>
          <w:bCs/>
          <w:color w:val="000000"/>
          <w:sz w:val="24"/>
          <w:szCs w:val="24"/>
        </w:rPr>
        <w:t xml:space="preserve">fliche Ausbildung erhalten. Das </w:t>
      </w:r>
      <w:r w:rsidRPr="00F56152">
        <w:rPr>
          <w:rFonts w:cstheme="minorHAnsi"/>
          <w:bCs/>
          <w:color w:val="000000"/>
          <w:sz w:val="24"/>
          <w:szCs w:val="24"/>
        </w:rPr>
        <w:t>Sozialministerium/Sozialministeriumservice bietet zahlreiche Unterstützungsleistungen für Jugendliche an der Schnittste</w:t>
      </w:r>
      <w:r>
        <w:rPr>
          <w:rFonts w:cstheme="minorHAnsi"/>
          <w:bCs/>
          <w:color w:val="000000"/>
          <w:sz w:val="24"/>
          <w:szCs w:val="24"/>
        </w:rPr>
        <w:t xml:space="preserve">lle Schule-Beruf, die über eine </w:t>
      </w:r>
      <w:r w:rsidRPr="00F56152">
        <w:rPr>
          <w:rFonts w:cstheme="minorHAnsi"/>
          <w:bCs/>
          <w:color w:val="000000"/>
          <w:sz w:val="24"/>
          <w:szCs w:val="24"/>
        </w:rPr>
        <w:t>(Aus-) Bildungsberatung hinausgehen und auch individuelle Sozialberatung, Begleitung und Case Management umfass</w:t>
      </w:r>
      <w:r>
        <w:rPr>
          <w:rFonts w:cstheme="minorHAnsi"/>
          <w:bCs/>
          <w:color w:val="000000"/>
          <w:sz w:val="24"/>
          <w:szCs w:val="24"/>
        </w:rPr>
        <w:t xml:space="preserve">en. Von den Assistenzleistungen </w:t>
      </w:r>
      <w:r w:rsidRPr="00F56152">
        <w:rPr>
          <w:rFonts w:cstheme="minorHAnsi"/>
          <w:bCs/>
          <w:color w:val="000000"/>
          <w:sz w:val="24"/>
          <w:szCs w:val="24"/>
        </w:rPr>
        <w:t>profitieren vor allem Jugendliche, die gefährdet sind, die Schule abzubrechen oder keinen Abschluss bzw. keinen Arbeitsplatz zu erlangen.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Default="00C35E5A" w:rsidP="00C35E5A">
      <w:pPr>
        <w:jc w:val="both"/>
        <w:rPr>
          <w:rFonts w:cstheme="minorHAnsi"/>
          <w:bCs/>
          <w:color w:val="000000"/>
          <w:sz w:val="24"/>
          <w:szCs w:val="24"/>
        </w:rPr>
      </w:pPr>
      <w:r w:rsidRPr="00C35E5A">
        <w:rPr>
          <w:rFonts w:cstheme="minorHAnsi"/>
          <w:bCs/>
          <w:color w:val="000000"/>
          <w:sz w:val="24"/>
          <w:szCs w:val="24"/>
        </w:rPr>
        <w:t xml:space="preserve">Verringerung der Zahl der Schul- und AusbildungsabbrecherInnen durch Durchführung und Weiterentwicklung von Beratungs- </w:t>
      </w:r>
      <w:r>
        <w:rPr>
          <w:rFonts w:cstheme="minorHAnsi"/>
          <w:bCs/>
          <w:color w:val="000000"/>
          <w:sz w:val="24"/>
          <w:szCs w:val="24"/>
        </w:rPr>
        <w:t xml:space="preserve">und Unterstützungsangeboten für </w:t>
      </w:r>
      <w:r w:rsidRPr="00C35E5A">
        <w:rPr>
          <w:rFonts w:cstheme="minorHAnsi"/>
          <w:bCs/>
          <w:color w:val="000000"/>
          <w:sz w:val="24"/>
          <w:szCs w:val="24"/>
        </w:rPr>
        <w:t>SchülerInnen und Lehrende an Pflichtschulen, Polytechnischen Schulen sowie Schulen der Sekundarstufe I u</w:t>
      </w:r>
      <w:r>
        <w:rPr>
          <w:rFonts w:cstheme="minorHAnsi"/>
          <w:bCs/>
          <w:color w:val="000000"/>
          <w:sz w:val="24"/>
          <w:szCs w:val="24"/>
        </w:rPr>
        <w:t xml:space="preserve">nd II im allgemeinbildenden und </w:t>
      </w:r>
      <w:r w:rsidRPr="00C35E5A">
        <w:rPr>
          <w:rFonts w:cstheme="minorHAnsi"/>
          <w:bCs/>
          <w:color w:val="000000"/>
          <w:sz w:val="24"/>
          <w:szCs w:val="24"/>
        </w:rPr>
        <w:t>berufsbildenden Bereich</w:t>
      </w:r>
      <w:r w:rsidR="00F745A7">
        <w:rPr>
          <w:rFonts w:cstheme="minorHAnsi"/>
          <w:bCs/>
          <w:color w:val="000000"/>
          <w:sz w:val="24"/>
          <w:szCs w:val="24"/>
        </w:rPr>
        <w:t>.</w:t>
      </w:r>
    </w:p>
    <w:p w:rsidR="00B65494" w:rsidRDefault="00B65494" w:rsidP="00C35E5A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AD2229" w:rsidRDefault="00AD2229" w:rsidP="007C19E7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094907" wp14:editId="6C43623D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93.8pt;margin-top:24.5pt;width:19.4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AJsjYebgIAAPw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C89136" wp14:editId="7377ABDE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88.55pt;margin-top:25.1pt;width:19.4pt;height:1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WGVgzbgIAAPw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</w:p>
    <w:p w:rsidR="00AD2229" w:rsidRDefault="00AD2229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AD2229" w:rsidRPr="00AD2229" w:rsidRDefault="00AD2229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Fördervertrages mit dem Sozialministeriumservice darstellt.</w:t>
      </w:r>
    </w:p>
    <w:p w:rsidR="007B5494" w:rsidRDefault="00AD2229" w:rsidP="00AD2229">
      <w:pPr>
        <w:tabs>
          <w:tab w:val="left" w:pos="5812"/>
        </w:tabs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Ansprechperson für das eingereichte </w:t>
      </w:r>
      <w:r w:rsidR="009D3B1E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3710EA" w:rsidRPr="007B5494" w:rsidRDefault="003710EA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</w:p>
    <w:p w:rsidR="00DC5A6D" w:rsidRDefault="00DC5A6D" w:rsidP="00DC5A6D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7B5494" w:rsidRPr="00B3357F" w:rsidRDefault="00B3357F" w:rsidP="00B3357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="00AA2F60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n – Adresse</w:t>
      </w:r>
    </w:p>
    <w:p w:rsidR="00645F32" w:rsidRDefault="00645F32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</w:p>
    <w:p w:rsidR="00C35B3B" w:rsidRDefault="00C35B3B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B3357F" w:rsidRDefault="00B3357F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Inhalt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Kurzbeschreibung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2726E8">
        <w:rPr>
          <w:rFonts w:asciiTheme="minorHAnsi" w:hAnsiTheme="minorHAnsi" w:cstheme="minorHAnsi"/>
        </w:rPr>
        <w:t xml:space="preserve">(max. </w:t>
      </w:r>
      <w:r w:rsidR="002726E8" w:rsidRPr="002726E8">
        <w:rPr>
          <w:rFonts w:asciiTheme="minorHAnsi" w:hAnsiTheme="minorHAnsi" w:cstheme="minorHAnsi"/>
        </w:rPr>
        <w:t>1500</w:t>
      </w:r>
      <w:r w:rsidRPr="002726E8">
        <w:rPr>
          <w:rFonts w:asciiTheme="minorHAnsi" w:hAnsiTheme="minorHAnsi" w:cstheme="minorHAnsi"/>
        </w:rPr>
        <w:t xml:space="preserve"> Zeichen)</w:t>
      </w:r>
    </w:p>
    <w:p w:rsid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12BA1">
        <w:rPr>
          <w:rFonts w:asciiTheme="minorHAnsi" w:hAnsiTheme="minorHAnsi" w:cstheme="minorHAnsi"/>
          <w:b/>
        </w:rPr>
        <w:t>Zielgruppe/n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38DE" wp14:editId="6AA7600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B11E2" wp14:editId="5389C6D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D3736" wp14:editId="155BF30E">
                <wp:simplePos x="0" y="0"/>
                <wp:positionH relativeFrom="column">
                  <wp:posOffset>3970020</wp:posOffset>
                </wp:positionH>
                <wp:positionV relativeFrom="paragraph">
                  <wp:posOffset>231140</wp:posOffset>
                </wp:positionV>
                <wp:extent cx="246380" cy="206375"/>
                <wp:effectExtent l="0" t="0" r="2032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Benachteiligungen</w:t>
      </w:r>
      <w:r w:rsidR="00A12BA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80ACD" wp14:editId="1512FC1E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246380" cy="206375"/>
                <wp:effectExtent l="0" t="0" r="2032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D3BB" wp14:editId="14ED75B1">
                <wp:simplePos x="0" y="0"/>
                <wp:positionH relativeFrom="column">
                  <wp:posOffset>3967480</wp:posOffset>
                </wp:positionH>
                <wp:positionV relativeFrom="paragraph">
                  <wp:posOffset>315595</wp:posOffset>
                </wp:positionV>
                <wp:extent cx="246380" cy="206375"/>
                <wp:effectExtent l="0" t="0" r="2032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8C916" wp14:editId="55D73D43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61F50" wp14:editId="2BFC1016">
                <wp:simplePos x="0" y="0"/>
                <wp:positionH relativeFrom="column">
                  <wp:posOffset>3966845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1F589" wp14:editId="66353E91">
                <wp:simplePos x="0" y="0"/>
                <wp:positionH relativeFrom="column">
                  <wp:posOffset>3967480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E2A8E" wp14:editId="6BA33DCF">
                <wp:simplePos x="0" y="0"/>
                <wp:positionH relativeFrom="column">
                  <wp:posOffset>3966210</wp:posOffset>
                </wp:positionH>
                <wp:positionV relativeFrom="paragraph">
                  <wp:posOffset>7923</wp:posOffset>
                </wp:positionV>
                <wp:extent cx="246380" cy="206375"/>
                <wp:effectExtent l="0" t="0" r="2032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 w:rsidR="00A12BA1">
        <w:rPr>
          <w:rFonts w:cstheme="minorHAnsi"/>
          <w:bCs/>
          <w:color w:val="000000"/>
          <w:sz w:val="24"/>
          <w:szCs w:val="24"/>
        </w:rPr>
        <w:t xml:space="preserve"> </w:t>
      </w:r>
      <w:r w:rsidR="00A12BA1">
        <w:rPr>
          <w:rFonts w:cstheme="minorHAnsi"/>
          <w:bCs/>
          <w:color w:val="000000"/>
          <w:sz w:val="24"/>
          <w:szCs w:val="24"/>
        </w:rPr>
        <w:tab/>
      </w:r>
      <w:r w:rsidR="00A12BA1"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1F30" wp14:editId="0AC47159">
                <wp:simplePos x="0" y="0"/>
                <wp:positionH relativeFrom="column">
                  <wp:posOffset>3968115</wp:posOffset>
                </wp:positionH>
                <wp:positionV relativeFrom="paragraph">
                  <wp:posOffset>285750</wp:posOffset>
                </wp:positionV>
                <wp:extent cx="246380" cy="206375"/>
                <wp:effectExtent l="0" t="0" r="20320" b="2222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D0F04" wp14:editId="1A75E253">
                <wp:simplePos x="0" y="0"/>
                <wp:positionH relativeFrom="column">
                  <wp:posOffset>3967480</wp:posOffset>
                </wp:positionH>
                <wp:positionV relativeFrom="paragraph">
                  <wp:posOffset>285115</wp:posOffset>
                </wp:positionV>
                <wp:extent cx="246380" cy="206375"/>
                <wp:effectExtent l="0" t="0" r="20320" b="2222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843C6" wp14:editId="1BCCD08F">
                <wp:simplePos x="0" y="0"/>
                <wp:positionH relativeFrom="column">
                  <wp:posOffset>3968750</wp:posOffset>
                </wp:positionH>
                <wp:positionV relativeFrom="paragraph">
                  <wp:posOffset>287655</wp:posOffset>
                </wp:positionV>
                <wp:extent cx="246380" cy="206375"/>
                <wp:effectExtent l="0" t="0" r="2032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bis 1</w:t>
      </w:r>
      <w:r w:rsidR="00A12BA1">
        <w:rPr>
          <w:rFonts w:cstheme="minorHAnsi"/>
          <w:bCs/>
          <w:color w:val="000000"/>
          <w:sz w:val="24"/>
          <w:szCs w:val="24"/>
        </w:rPr>
        <w:t>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  <w:r w:rsidR="00A12BA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1F87DD" wp14:editId="1DAC1868">
                <wp:simplePos x="0" y="0"/>
                <wp:positionH relativeFrom="column">
                  <wp:posOffset>3966210</wp:posOffset>
                </wp:positionH>
                <wp:positionV relativeFrom="paragraph">
                  <wp:posOffset>-1353</wp:posOffset>
                </wp:positionV>
                <wp:extent cx="246380" cy="206375"/>
                <wp:effectExtent l="0" t="0" r="2032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    </w:pict>
          </mc:Fallback>
        </mc:AlternateContent>
      </w:r>
      <w:r w:rsidR="00A12BA1" w:rsidRPr="00A12BA1">
        <w:rPr>
          <w:rFonts w:cstheme="minorHAnsi"/>
          <w:bCs/>
          <w:color w:val="000000"/>
          <w:sz w:val="24"/>
          <w:szCs w:val="24"/>
        </w:rPr>
        <w:t xml:space="preserve"> </w:t>
      </w:r>
      <w:r w:rsidR="00A12BA1">
        <w:rPr>
          <w:rFonts w:cstheme="minorHAnsi"/>
          <w:bCs/>
          <w:color w:val="000000"/>
          <w:sz w:val="24"/>
          <w:szCs w:val="24"/>
        </w:rPr>
        <w:t xml:space="preserve">Außerschulische Jugendliche (zB. </w:t>
      </w:r>
      <w:r w:rsidR="00A12BA1" w:rsidRPr="00862CEE">
        <w:rPr>
          <w:rFonts w:cstheme="minorHAnsi"/>
          <w:bCs/>
          <w:color w:val="000000"/>
          <w:sz w:val="24"/>
          <w:szCs w:val="24"/>
        </w:rPr>
        <w:t>NEETs</w:t>
      </w:r>
      <w:r w:rsidR="00A12BA1">
        <w:rPr>
          <w:rFonts w:cstheme="minorHAnsi"/>
          <w:bCs/>
          <w:color w:val="000000"/>
          <w:sz w:val="24"/>
          <w:szCs w:val="24"/>
        </w:rPr>
        <w:t>) [optional]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675E00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Pr="00F56152">
        <w:rPr>
          <w:rFonts w:cstheme="minorHAnsi"/>
          <w:bCs/>
          <w:color w:val="000000"/>
          <w:sz w:val="24"/>
          <w:szCs w:val="24"/>
        </w:rPr>
        <w:t>Jugendcoaching</w:t>
      </w:r>
    </w:p>
    <w:p w:rsidR="00631EA7" w:rsidRPr="00F56152" w:rsidRDefault="00631EA7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(gemäß Richtlinie … und Umsetzungsregelungen …)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721B57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21B57">
        <w:rPr>
          <w:rFonts w:asciiTheme="minorHAnsi" w:hAnsiTheme="minorHAnsi" w:cstheme="minorHAnsi"/>
          <w:b/>
        </w:rPr>
        <w:t>7.2</w:t>
      </w:r>
      <w:r w:rsidR="00B3357F" w:rsidRPr="00721B57">
        <w:rPr>
          <w:rFonts w:asciiTheme="minorHAnsi" w:hAnsiTheme="minorHAnsi" w:cstheme="minorHAnsi"/>
          <w:b/>
        </w:rPr>
        <w:t xml:space="preserve"> </w:t>
      </w:r>
      <w:r w:rsidR="00631EA7" w:rsidRPr="00721B57">
        <w:rPr>
          <w:rFonts w:asciiTheme="minorHAnsi" w:hAnsiTheme="minorHAnsi" w:cstheme="minorHAnsi"/>
          <w:b/>
        </w:rPr>
        <w:t>Detailbeschreibung</w:t>
      </w:r>
    </w:p>
    <w:p w:rsidR="00483D1E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7.2.1 Darstellung der Umsetzung des Jugendcoaching-Konzepts </w:t>
      </w:r>
    </w:p>
    <w:p w:rsidR="00483D1E" w:rsidRDefault="00721B57" w:rsidP="00483D1E">
      <w:pPr>
        <w:pStyle w:val="Default"/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Hinblick auf die </w:t>
      </w:r>
      <w:r w:rsidRPr="00721B57">
        <w:rPr>
          <w:rFonts w:asciiTheme="minorHAnsi" w:hAnsiTheme="minorHAnsi" w:cstheme="minorHAnsi"/>
        </w:rPr>
        <w:t>Erreichung der geplanten Aktivitäts- und Wirkungsziele</w:t>
      </w:r>
    </w:p>
    <w:p w:rsidR="00483D1E" w:rsidRDefault="00483D1E" w:rsidP="00483D1E">
      <w:pPr>
        <w:pStyle w:val="Default"/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vor dem Hintergrund eines </w:t>
      </w:r>
      <w:r w:rsidRPr="00483D1E">
        <w:rPr>
          <w:rFonts w:asciiTheme="minorHAnsi" w:hAnsiTheme="minorHAnsi" w:cstheme="minorHAnsi"/>
        </w:rPr>
        <w:t>dynamischen Umfeld</w:t>
      </w:r>
      <w:r>
        <w:rPr>
          <w:rFonts w:asciiTheme="minorHAnsi" w:hAnsiTheme="minorHAnsi" w:cstheme="minorHAnsi"/>
        </w:rPr>
        <w:t>es (Belege für Erfahrungswerte)</w:t>
      </w:r>
    </w:p>
    <w:p w:rsidR="00A9514E" w:rsidRDefault="00483D1E" w:rsidP="00A9514E">
      <w:pPr>
        <w:pStyle w:val="Default"/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der Notwendigkeit einer v</w:t>
      </w:r>
      <w:r w:rsidRPr="00483D1E">
        <w:rPr>
          <w:rFonts w:asciiTheme="minorHAnsi" w:hAnsiTheme="minorHAnsi" w:cstheme="minorHAnsi"/>
        </w:rPr>
        <w:t>ertrauensvolle</w:t>
      </w:r>
      <w:r>
        <w:rPr>
          <w:rFonts w:asciiTheme="minorHAnsi" w:hAnsiTheme="minorHAnsi" w:cstheme="minorHAnsi"/>
        </w:rPr>
        <w:t>n</w:t>
      </w:r>
      <w:r w:rsidRPr="00483D1E">
        <w:rPr>
          <w:rFonts w:asciiTheme="minorHAnsi" w:hAnsiTheme="minorHAnsi" w:cstheme="minorHAnsi"/>
        </w:rPr>
        <w:t xml:space="preserve"> Zusammenarbeit mit anderen </w:t>
      </w:r>
      <w:r w:rsidR="00200A9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takeholdern im Bundesland</w:t>
      </w:r>
    </w:p>
    <w:p w:rsidR="00A9514E" w:rsidRDefault="00A9514E" w:rsidP="00A9514E">
      <w:pPr>
        <w:pStyle w:val="Default"/>
        <w:numPr>
          <w:ilvl w:val="0"/>
          <w:numId w:val="15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A9514E">
        <w:rPr>
          <w:rFonts w:asciiTheme="minorHAnsi" w:hAnsiTheme="minorHAnsi" w:cstheme="minorHAnsi"/>
        </w:rPr>
        <w:t xml:space="preserve">unter Bedachtnahme auf spezielle Bedürfnisse </w:t>
      </w:r>
      <w:r>
        <w:rPr>
          <w:rFonts w:asciiTheme="minorHAnsi" w:hAnsiTheme="minorHAnsi" w:cstheme="minorHAnsi"/>
        </w:rPr>
        <w:t xml:space="preserve">(zB. psychische Beeinträchtigung, Hörbehinderung, Autismus, </w:t>
      </w:r>
      <w:r w:rsidRPr="00A9514E">
        <w:rPr>
          <w:rFonts w:asciiTheme="minorHAnsi" w:hAnsiTheme="minorHAnsi" w:cstheme="minorHAnsi"/>
        </w:rPr>
        <w:t>Epilepsie</w:t>
      </w:r>
      <w:r>
        <w:rPr>
          <w:rFonts w:asciiTheme="minorHAnsi" w:hAnsiTheme="minorHAnsi" w:cstheme="minorHAnsi"/>
        </w:rPr>
        <w:t>)</w:t>
      </w:r>
    </w:p>
    <w:p w:rsidR="00721B57" w:rsidRPr="00D2268C" w:rsidRDefault="00721B57" w:rsidP="00A9514E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631EA7" w:rsidRDefault="00631EA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  <w:highlight w:val="yellow"/>
        </w:rPr>
      </w:pPr>
      <w:r w:rsidRPr="00721B57">
        <w:rPr>
          <w:rFonts w:asciiTheme="minorHAnsi" w:hAnsiTheme="minorHAnsi" w:cstheme="minorHAnsi"/>
        </w:rPr>
        <w:t>7.2.</w:t>
      </w:r>
      <w:r w:rsidR="00721B57">
        <w:rPr>
          <w:rFonts w:asciiTheme="minorHAnsi" w:hAnsiTheme="minorHAnsi" w:cstheme="minorHAnsi"/>
        </w:rPr>
        <w:t>2</w:t>
      </w:r>
      <w:r w:rsidRPr="00721B57">
        <w:rPr>
          <w:rFonts w:asciiTheme="minorHAnsi" w:hAnsiTheme="minorHAnsi" w:cstheme="minorHAnsi"/>
        </w:rPr>
        <w:t xml:space="preserve"> </w:t>
      </w:r>
      <w:r w:rsidR="00721B57" w:rsidRPr="00721B57">
        <w:rPr>
          <w:rFonts w:ascii="Calibri" w:hAnsi="Calibri" w:cs="Calibri"/>
        </w:rPr>
        <w:t>Darstellung der bestehenden bzw. geplanten Vernetzungen und</w:t>
      </w:r>
      <w:r w:rsidR="00721B57">
        <w:rPr>
          <w:rFonts w:ascii="Calibri" w:hAnsi="Calibri" w:cs="Calibri"/>
        </w:rPr>
        <w:t xml:space="preserve"> </w:t>
      </w:r>
      <w:r w:rsidR="00721B57" w:rsidRPr="000B1F45">
        <w:rPr>
          <w:rFonts w:ascii="Calibri" w:hAnsi="Calibri" w:cs="Calibri"/>
        </w:rPr>
        <w:t>Kooperations</w:t>
      </w:r>
      <w:r w:rsidR="00721B57">
        <w:rPr>
          <w:rFonts w:ascii="Calibri" w:hAnsi="Calibri" w:cs="Calibri"/>
        </w:rPr>
        <w:t>-</w:t>
      </w:r>
      <w:r w:rsidR="00721B57" w:rsidRPr="000B1F45">
        <w:rPr>
          <w:rFonts w:ascii="Calibri" w:hAnsi="Calibri" w:cs="Calibri"/>
        </w:rPr>
        <w:t>strukturen m</w:t>
      </w:r>
      <w:r w:rsidR="00721B57">
        <w:rPr>
          <w:rFonts w:ascii="Calibri" w:hAnsi="Calibri" w:cs="Calibri"/>
        </w:rPr>
        <w:t xml:space="preserve">it </w:t>
      </w:r>
      <w:r w:rsidR="00483D1E" w:rsidRPr="00483D1E">
        <w:rPr>
          <w:rFonts w:ascii="Calibri" w:hAnsi="Calibri" w:cs="Calibri"/>
        </w:rPr>
        <w:t>de</w:t>
      </w:r>
      <w:r w:rsidR="00483D1E">
        <w:rPr>
          <w:rFonts w:ascii="Calibri" w:hAnsi="Calibri" w:cs="Calibri"/>
        </w:rPr>
        <w:t>m</w:t>
      </w:r>
      <w:r w:rsidR="00483D1E" w:rsidRPr="00483D1E">
        <w:rPr>
          <w:rFonts w:ascii="Calibri" w:hAnsi="Calibri" w:cs="Calibri"/>
        </w:rPr>
        <w:t xml:space="preserve"> System Schule in der Region, den Wirtschaftsbetrieben in der Region, den NEBA Angeboten des Sozialministeriumservice </w:t>
      </w:r>
      <w:r w:rsidR="00483D1E">
        <w:rPr>
          <w:rFonts w:ascii="Calibri" w:hAnsi="Calibri" w:cs="Calibri"/>
        </w:rPr>
        <w:t xml:space="preserve">(insbesondere </w:t>
      </w:r>
      <w:r w:rsidR="00483D1E" w:rsidRPr="00483D1E">
        <w:rPr>
          <w:rFonts w:ascii="Calibri" w:hAnsi="Calibri" w:cs="Calibri"/>
        </w:rPr>
        <w:t>Kontakte zu relevanten Folgemaßnahmen im A</w:t>
      </w:r>
      <w:r w:rsidR="00483D1E">
        <w:rPr>
          <w:rFonts w:ascii="Calibri" w:hAnsi="Calibri" w:cs="Calibri"/>
        </w:rPr>
        <w:t>nschluss an das Jugendcoaching: IBA, ABZ, BAS, AASS, PS)</w:t>
      </w:r>
      <w:r w:rsidR="00483D1E" w:rsidRPr="00483D1E">
        <w:rPr>
          <w:rFonts w:ascii="Calibri" w:hAnsi="Calibri" w:cs="Calibri"/>
        </w:rPr>
        <w:t xml:space="preserve"> und  </w:t>
      </w:r>
      <w:r w:rsidR="00721B57">
        <w:rPr>
          <w:rFonts w:ascii="Calibri" w:hAnsi="Calibri" w:cs="Calibri"/>
        </w:rPr>
        <w:t xml:space="preserve">den regionalen Einrichtungen </w:t>
      </w:r>
      <w:r w:rsidR="00721B57" w:rsidRPr="000B1F45">
        <w:rPr>
          <w:rFonts w:ascii="Calibri" w:hAnsi="Calibri" w:cs="Calibri"/>
        </w:rPr>
        <w:t>(insbesondere mit den höheren Schulen</w:t>
      </w:r>
      <w:r w:rsidR="00721B57">
        <w:rPr>
          <w:rFonts w:ascii="Calibri" w:hAnsi="Calibri" w:cs="Calibri"/>
        </w:rPr>
        <w:t xml:space="preserve"> und/oder mit </w:t>
      </w:r>
      <w:r w:rsidR="00721B57" w:rsidRPr="000B1F45">
        <w:rPr>
          <w:rFonts w:ascii="Calibri" w:hAnsi="Calibri" w:cs="Calibri"/>
        </w:rPr>
        <w:t>Einrichtungen der außerschulische</w:t>
      </w:r>
      <w:r w:rsidR="00721B57">
        <w:rPr>
          <w:rFonts w:ascii="Calibri" w:hAnsi="Calibri" w:cs="Calibri"/>
        </w:rPr>
        <w:t xml:space="preserve">n Jugendarbeit) und Darstellung </w:t>
      </w:r>
      <w:r w:rsidR="00721B57" w:rsidRPr="000B1F45">
        <w:rPr>
          <w:rFonts w:ascii="Calibri" w:hAnsi="Calibri" w:cs="Calibri"/>
        </w:rPr>
        <w:t>der Kommunikation mit der Förderstelle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721B57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7.2.3 </w:t>
      </w:r>
      <w:r w:rsidRPr="00721B57">
        <w:rPr>
          <w:rFonts w:asciiTheme="minorHAnsi" w:hAnsiTheme="minorHAnsi" w:cstheme="minorHAnsi"/>
        </w:rPr>
        <w:t>Darstellung der Zeit- und Ablaufplanung, des standardisierten Berichtswesens und des Qualitätsmanagementsystems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721B57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7.2.4 Darstellung der </w:t>
      </w:r>
      <w:r w:rsidRPr="00721B57">
        <w:rPr>
          <w:rFonts w:asciiTheme="minorHAnsi" w:hAnsiTheme="minorHAnsi" w:cstheme="minorHAnsi"/>
        </w:rPr>
        <w:t xml:space="preserve">Infrastruktur, </w:t>
      </w:r>
      <w:r>
        <w:rPr>
          <w:rFonts w:asciiTheme="minorHAnsi" w:hAnsiTheme="minorHAnsi" w:cstheme="minorHAnsi"/>
        </w:rPr>
        <w:t xml:space="preserve">der </w:t>
      </w:r>
      <w:r w:rsidRPr="00721B57">
        <w:rPr>
          <w:rFonts w:asciiTheme="minorHAnsi" w:hAnsiTheme="minorHAnsi" w:cstheme="minorHAnsi"/>
        </w:rPr>
        <w:t>regionale</w:t>
      </w:r>
      <w:r>
        <w:rPr>
          <w:rFonts w:asciiTheme="minorHAnsi" w:hAnsiTheme="minorHAnsi" w:cstheme="minorHAnsi"/>
        </w:rPr>
        <w:t>n</w:t>
      </w:r>
      <w:r w:rsidRPr="00721B57">
        <w:rPr>
          <w:rFonts w:asciiTheme="minorHAnsi" w:hAnsiTheme="minorHAnsi" w:cstheme="minorHAnsi"/>
        </w:rPr>
        <w:t xml:space="preserve"> und technische</w:t>
      </w:r>
      <w:r>
        <w:rPr>
          <w:rFonts w:asciiTheme="minorHAnsi" w:hAnsiTheme="minorHAnsi" w:cstheme="minorHAnsi"/>
        </w:rPr>
        <w:t>n</w:t>
      </w:r>
      <w:r w:rsidRPr="00721B57">
        <w:rPr>
          <w:rFonts w:asciiTheme="minorHAnsi" w:hAnsiTheme="minorHAnsi" w:cstheme="minorHAnsi"/>
        </w:rPr>
        <w:t xml:space="preserve"> Ausstattung der Projekträumlichkeiten</w:t>
      </w:r>
      <w:r w:rsidR="008F6812">
        <w:rPr>
          <w:rFonts w:asciiTheme="minorHAnsi" w:hAnsiTheme="minorHAnsi" w:cstheme="minorHAnsi"/>
        </w:rPr>
        <w:t xml:space="preserve">, der technischen Möglichkeiten für mobiles Arbeiten </w:t>
      </w:r>
      <w:r w:rsidRPr="00721B57">
        <w:rPr>
          <w:rFonts w:asciiTheme="minorHAnsi" w:hAnsiTheme="minorHAnsi" w:cstheme="minorHAnsi"/>
        </w:rPr>
        <w:t xml:space="preserve">sowie </w:t>
      </w:r>
      <w:r>
        <w:rPr>
          <w:rFonts w:asciiTheme="minorHAnsi" w:hAnsiTheme="minorHAnsi" w:cstheme="minorHAnsi"/>
        </w:rPr>
        <w:t xml:space="preserve">der </w:t>
      </w:r>
      <w:r w:rsidRPr="00721B57">
        <w:rPr>
          <w:rFonts w:asciiTheme="minorHAnsi" w:hAnsiTheme="minorHAnsi" w:cstheme="minorHAnsi"/>
        </w:rPr>
        <w:t>Erreichbarkeit und Barrierefreiheit der Standorte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721B57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7.2.5 </w:t>
      </w:r>
      <w:r w:rsidRPr="00721B57">
        <w:rPr>
          <w:rFonts w:asciiTheme="minorHAnsi" w:hAnsiTheme="minorHAnsi" w:cstheme="minorHAnsi"/>
        </w:rPr>
        <w:t>Darstellung der Gender Mainstreaming und Diversity Management Umsetzung sowie der Gleichstellungsziele im Konzept und in der Organisation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631EA7" w:rsidRPr="00631EA7" w:rsidRDefault="00631EA7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631EA7">
        <w:rPr>
          <w:rFonts w:asciiTheme="minorHAnsi" w:hAnsiTheme="minorHAnsi" w:cstheme="minorHAnsi"/>
        </w:rPr>
        <w:t>7.2.</w:t>
      </w:r>
      <w:r w:rsidR="00943BE1">
        <w:rPr>
          <w:rFonts w:asciiTheme="minorHAnsi" w:hAnsiTheme="minorHAnsi" w:cstheme="minorHAnsi"/>
        </w:rPr>
        <w:t>6</w:t>
      </w:r>
      <w:r w:rsidRPr="00631EA7">
        <w:rPr>
          <w:rFonts w:asciiTheme="minorHAnsi" w:hAnsiTheme="minorHAnsi" w:cstheme="minorHAnsi"/>
        </w:rPr>
        <w:t xml:space="preserve"> Zusammenfassung des Vorhabens für Veröffentlichung (Publizitätserfordernis)</w:t>
      </w:r>
    </w:p>
    <w:p w:rsidR="00631EA7" w:rsidRPr="00D2268C" w:rsidRDefault="00631EA7" w:rsidP="00631EA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min. 50 Zeichen - max. 250 Zeichen</w:t>
      </w:r>
      <w:r w:rsidRPr="00D2268C">
        <w:rPr>
          <w:rFonts w:asciiTheme="minorHAnsi" w:hAnsiTheme="minorHAnsi" w:cstheme="minorHAnsi"/>
        </w:rPr>
        <w:t>)</w:t>
      </w:r>
    </w:p>
    <w:p w:rsidR="001103C3" w:rsidRDefault="001103C3" w:rsidP="00B3357F">
      <w:pPr>
        <w:pStyle w:val="Default"/>
        <w:spacing w:after="200" w:line="276" w:lineRule="auto"/>
        <w:rPr>
          <w:b/>
        </w:rPr>
      </w:pPr>
    </w:p>
    <w:p w:rsidR="00645F32" w:rsidRPr="001103C3" w:rsidRDefault="00645F32" w:rsidP="00B3357F">
      <w:pPr>
        <w:pStyle w:val="Default"/>
        <w:spacing w:after="200" w:line="276" w:lineRule="auto"/>
        <w:rPr>
          <w:b/>
        </w:rPr>
      </w:pPr>
    </w:p>
    <w:p w:rsidR="00B3357F" w:rsidRPr="000F572D" w:rsidRDefault="005C7D5D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7.3</w:t>
      </w:r>
      <w:r w:rsidR="001103C3" w:rsidRPr="000F572D">
        <w:rPr>
          <w:rFonts w:asciiTheme="minorHAnsi" w:hAnsiTheme="minorHAnsi" w:cstheme="minorHAnsi"/>
          <w:b/>
        </w:rPr>
        <w:t xml:space="preserve"> Beitrag der bewerbenden Projektträgerorganisation zu den Indikatoren aus dem Ope</w:t>
      </w:r>
      <w:r w:rsidR="00C70725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559"/>
        <w:gridCol w:w="1276"/>
      </w:tblGrid>
      <w:tr w:rsidR="001103C3" w:rsidRPr="00CC4F93" w:rsidTr="00CC0153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0153" w:rsidRPr="00CC4F93" w:rsidRDefault="001103C3" w:rsidP="00CC015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CC0153" w:rsidRDefault="001103C3" w:rsidP="00CC015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D66162" w:rsidRPr="00CC4F93" w:rsidRDefault="00D66162" w:rsidP="00CC015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2020)</w:t>
            </w:r>
          </w:p>
        </w:tc>
      </w:tr>
      <w:tr w:rsidR="001103C3" w:rsidTr="00CC0153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auslän-discher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CC0153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D14EB2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Jugendliche mit nicht-deutscher 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D14EB2" w:rsidRDefault="00D14EB2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CC0153">
        <w:tc>
          <w:tcPr>
            <w:tcW w:w="3652" w:type="dxa"/>
          </w:tcPr>
          <w:p w:rsidR="001103C3" w:rsidRDefault="001103C3" w:rsidP="00D14EB2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Unter 25-jährige, die an Maßnahmen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D14EB2" w:rsidRDefault="00D14EB2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B3357F" w:rsidRDefault="00B3357F" w:rsidP="00B3357F">
      <w:pPr>
        <w:pStyle w:val="Default"/>
        <w:spacing w:after="200" w:line="276" w:lineRule="auto"/>
      </w:pPr>
    </w:p>
    <w:p w:rsidR="00E82693" w:rsidRPr="003A69E1" w:rsidRDefault="005C7D5D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7.4</w:t>
      </w:r>
      <w:r w:rsidR="00E82693" w:rsidRPr="003A69E1">
        <w:rPr>
          <w:rFonts w:asciiTheme="minorHAnsi" w:hAnsiTheme="minorHAnsi" w:cstheme="minorHAnsi"/>
          <w:b/>
        </w:rPr>
        <w:t xml:space="preserve"> Beschreibung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CC0153">
      <w:pPr>
        <w:pStyle w:val="Listenabsatz"/>
        <w:numPr>
          <w:ilvl w:val="0"/>
          <w:numId w:val="3"/>
        </w:numPr>
        <w:tabs>
          <w:tab w:val="left" w:pos="6237"/>
        </w:tabs>
        <w:spacing w:after="895" w:line="308" w:lineRule="atLeast"/>
        <w:ind w:left="357" w:hanging="357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CC0153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 den Projektkosten</w:t>
      </w:r>
      <w:r w:rsidR="00CC0153">
        <w:rPr>
          <w:rFonts w:asciiTheme="minorHAnsi" w:hAnsiTheme="minorHAnsi" w:cstheme="minorHAnsi"/>
          <w:b/>
          <w:bCs/>
        </w:rPr>
        <w:t xml:space="preserve"> 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CC0153">
        <w:rPr>
          <w:rFonts w:cstheme="minorHAnsi"/>
          <w:b/>
          <w:bCs/>
          <w:color w:val="000000"/>
          <w:sz w:val="24"/>
          <w:szCs w:val="24"/>
        </w:rPr>
        <w:t xml:space="preserve"> (bezogen auf ein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B93E34">
        <w:rPr>
          <w:rFonts w:cstheme="minorHAnsi"/>
          <w:bCs/>
          <w:color w:val="000000"/>
          <w:sz w:val="24"/>
          <w:szCs w:val="24"/>
          <w:highlight w:val="lightGray"/>
        </w:rPr>
        <w:t>Finanzierungsbedarf (Restkostenpauschale gem. Artikel 14 Abs. 2 der VO 1304/2013)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(Projektleitung, Schlüsselkräfte, projektbezogenes Verwaltungs</w:t>
      </w:r>
      <w:r w:rsidR="00B93E34">
        <w:rPr>
          <w:rFonts w:cstheme="minorHAnsi"/>
          <w:iCs/>
          <w:sz w:val="24"/>
          <w:szCs w:val="24"/>
        </w:rPr>
        <w:t>-</w:t>
      </w:r>
      <w:r w:rsidR="00B93E34" w:rsidRPr="00B93E34">
        <w:rPr>
          <w:rFonts w:cstheme="minorHAnsi"/>
          <w:iCs/>
          <w:sz w:val="24"/>
          <w:szCs w:val="24"/>
        </w:rPr>
        <w:t xml:space="preserve">personal) 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B </w:t>
      </w:r>
      <w:r w:rsidR="00B93E34">
        <w:rPr>
          <w:rFonts w:cstheme="minorHAnsi"/>
          <w:iCs/>
          <w:sz w:val="24"/>
          <w:szCs w:val="24"/>
        </w:rPr>
        <w:t xml:space="preserve">Honorarleistungen für externes Ausbildungs- und Betreuungspersonal sowie externe </w:t>
      </w:r>
      <w:r w:rsidR="00C950E5">
        <w:rPr>
          <w:rFonts w:cstheme="minorHAnsi"/>
          <w:iCs/>
          <w:sz w:val="24"/>
          <w:szCs w:val="24"/>
        </w:rPr>
        <w:t>Schulungskosten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Pauschalierte Restkosten in Höhe von 31,3% der direkten Personalkosten (A) und der unter B angegebenen Honora</w:t>
      </w:r>
      <w:r w:rsidR="00F10EAF">
        <w:rPr>
          <w:rFonts w:cstheme="minorHAnsi"/>
          <w:sz w:val="24"/>
          <w:szCs w:val="24"/>
        </w:rPr>
        <w:t>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</w:p>
    <w:p w:rsidR="003A434C" w:rsidRPr="003A434C" w:rsidRDefault="003A434C" w:rsidP="003A434C">
      <w:pPr>
        <w:ind w:left="5672" w:firstLine="709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€ _____________________</w:t>
      </w: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2117D0" w:rsidRDefault="00BC37C6" w:rsidP="003B1168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 _____________________</w:t>
      </w: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21152A" w:rsidRDefault="0021152A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B1168" w:rsidRDefault="003B1168" w:rsidP="003B116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</w:p>
    <w:p w:rsid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645F32" w:rsidRDefault="00645F32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3F6CCB" w:rsidRDefault="003F6CCB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8.2</w:t>
      </w:r>
      <w:r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C0153" w:rsidRDefault="00CC0153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C0153" w:rsidRDefault="00CC0153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E37C50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8D5D3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E37C50">
        <w:rPr>
          <w:rFonts w:cstheme="minorHAnsi"/>
          <w:b/>
          <w:bCs/>
          <w:color w:val="000000"/>
          <w:sz w:val="24"/>
          <w:szCs w:val="24"/>
        </w:rPr>
        <w:t>enötigte Förderung</w:t>
      </w:r>
      <w:r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E37C50"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E37C50" w:rsidRDefault="00E37C50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E7ACE" w:rsidRDefault="008B758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 Angabe zu Förderungen innerhalb der letzten beiden 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904773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Genehmigung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153" w:rsidRDefault="00CC0153">
      <w:pPr>
        <w:rPr>
          <w:rFonts w:cstheme="minorHAnsi"/>
          <w:b/>
          <w:bCs/>
          <w:color w:val="000000"/>
          <w:sz w:val="24"/>
          <w:szCs w:val="24"/>
        </w:rPr>
      </w:pPr>
    </w:p>
    <w:p w:rsidR="008B7586" w:rsidRDefault="008B7586" w:rsidP="00CC0153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77746" w:rsidRDefault="00077746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9.1 Nachweis der administrativen, finanziellen und operativen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A3B7B" w:rsidRPr="0068421B" w:rsidTr="004500A3">
        <w:tc>
          <w:tcPr>
            <w:tcW w:w="6345" w:type="dxa"/>
            <w:tcBorders>
              <w:bottom w:val="single" w:sz="12" w:space="0" w:color="auto"/>
            </w:tcBorders>
          </w:tcPr>
          <w:p w:rsidR="00AA3B7B" w:rsidRPr="00CC4F93" w:rsidRDefault="00AA3B7B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887EC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AA3B7B" w:rsidTr="002D7CCC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AA3B7B" w:rsidRDefault="00AA3B7B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2D7CCC" w:rsidTr="002D7CCC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2D7CCC" w:rsidRDefault="002D7CCC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Obmannes/frau</w:t>
            </w:r>
          </w:p>
        </w:tc>
      </w:tr>
      <w:tr w:rsidR="002D7CCC" w:rsidTr="002D7CCC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2D7CCC" w:rsidRDefault="002D7CCC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2D7CCC" w:rsidTr="004500A3">
        <w:tc>
          <w:tcPr>
            <w:tcW w:w="6345" w:type="dxa"/>
          </w:tcPr>
          <w:p w:rsidR="002D7CCC" w:rsidRPr="0088366A" w:rsidRDefault="00F73F48" w:rsidP="00F73F4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2D7CCC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2D7CCC" w:rsidTr="004500A3">
        <w:tc>
          <w:tcPr>
            <w:tcW w:w="6345" w:type="dxa"/>
          </w:tcPr>
          <w:p w:rsidR="002D7CCC" w:rsidRPr="008D18FB" w:rsidRDefault="002D7CCC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2D7CCC" w:rsidTr="004500A3">
        <w:tc>
          <w:tcPr>
            <w:tcW w:w="6345" w:type="dxa"/>
          </w:tcPr>
          <w:p w:rsidR="002D7CCC" w:rsidRPr="008D18FB" w:rsidRDefault="002D7CCC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2D7CCC" w:rsidTr="004500A3">
        <w:tc>
          <w:tcPr>
            <w:tcW w:w="6345" w:type="dxa"/>
          </w:tcPr>
          <w:p w:rsidR="003C219E" w:rsidRDefault="002D7CCC" w:rsidP="00853E66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 xml:space="preserve">Ausgewiesene Referenz im Bereich Jugendarbeit mit der </w:t>
            </w:r>
            <w:r w:rsidR="003C219E">
              <w:rPr>
                <w:rFonts w:cstheme="minorHAnsi"/>
                <w:bCs/>
                <w:color w:val="000000"/>
                <w:sz w:val="24"/>
                <w:szCs w:val="24"/>
              </w:rPr>
              <w:t xml:space="preserve">jeweiligen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2D7CCC" w:rsidRDefault="002D7CCC" w:rsidP="00853E66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="00853E66" w:rsidRPr="00853E66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853E66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C139C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D7CCC" w:rsidTr="004500A3">
        <w:tc>
          <w:tcPr>
            <w:tcW w:w="6345" w:type="dxa"/>
          </w:tcPr>
          <w:p w:rsidR="002D7CCC" w:rsidRDefault="002D7CCC" w:rsidP="00B34BE8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2D7CCC" w:rsidTr="004500A3">
        <w:tc>
          <w:tcPr>
            <w:tcW w:w="6345" w:type="dxa"/>
          </w:tcPr>
          <w:p w:rsidR="002D7CCC" w:rsidRDefault="002D7CCC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(Berechnungsgrundlage lt. Konzept-Vorlage Jugendcoaching)</w:t>
            </w:r>
          </w:p>
        </w:tc>
      </w:tr>
      <w:tr w:rsidR="002D7CCC" w:rsidTr="004500A3">
        <w:tc>
          <w:tcPr>
            <w:tcW w:w="6345" w:type="dxa"/>
          </w:tcPr>
          <w:p w:rsidR="002D7CCC" w:rsidRPr="0088366A" w:rsidRDefault="002D7CCC" w:rsidP="008221F7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Infrastruktur)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P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B1360D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1360D">
        <w:rPr>
          <w:rFonts w:cstheme="minorHAnsi"/>
          <w:b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Referenzprojekt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1A5FE1" w:rsidRDefault="001A5FE1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A5FE1">
        <w:rPr>
          <w:rFonts w:cstheme="minorHAnsi"/>
          <w:sz w:val="24"/>
          <w:szCs w:val="24"/>
        </w:rPr>
        <w:t>spezifische Angaben zum erprobten Zugang bzw. zur Erfahrung mit der Zielgruppe im Jugendcoaching (Schüler/innen der Pflichtschulen und höhere Schulen, systemfremde Jugendliche und Jugendliche mit Behinderung</w:t>
      </w:r>
      <w:r>
        <w:rPr>
          <w:rFonts w:cstheme="minorHAnsi"/>
          <w:sz w:val="24"/>
          <w:szCs w:val="24"/>
        </w:rPr>
        <w:t>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Volumen des Projekts</w:t>
      </w:r>
      <w:r w:rsidR="00C139CB">
        <w:rPr>
          <w:rFonts w:cstheme="minorHAnsi"/>
          <w:sz w:val="24"/>
          <w:szCs w:val="24"/>
        </w:rPr>
        <w:t xml:space="preserve"> (Kosten/Fördersumme, Anzahl der Plätze/TeilnehmerInnen)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Ansprechperson bei Nachfragen </w:t>
      </w:r>
    </w:p>
    <w:p w:rsidR="001A5FE1" w:rsidRPr="001A5FE1" w:rsidRDefault="001A5FE1" w:rsidP="001A5FE1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Unterschrift des Antragstellers</w:t>
      </w:r>
    </w:p>
    <w:p w:rsidR="0066609C" w:rsidRPr="0066609C" w:rsidRDefault="0066609C" w:rsidP="0066609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7A1C63" w:rsidRDefault="007A1C63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Kompetenzprofil</w:t>
      </w:r>
    </w:p>
    <w:p w:rsidR="00207259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>/der Mitarbeiters/Mitarbeiterin</w:t>
      </w:r>
      <w:r w:rsidR="00207259">
        <w:rPr>
          <w:rFonts w:cstheme="minorHAnsi"/>
          <w:sz w:val="24"/>
          <w:szCs w:val="24"/>
        </w:rPr>
        <w:t xml:space="preserve">: </w:t>
      </w:r>
    </w:p>
    <w:p w:rsidR="00207259" w:rsidRDefault="00207259" w:rsidP="00207259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Ausbildungsnachweise, </w:t>
      </w:r>
    </w:p>
    <w:p w:rsidR="00207259" w:rsidRDefault="00207259" w:rsidP="00207259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Nachweise der beruflichen Erfahrung, </w:t>
      </w:r>
    </w:p>
    <w:p w:rsidR="0066609C" w:rsidRDefault="00207259" w:rsidP="00207259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Nachweise der beruflichen Weiterbildungen, </w:t>
      </w:r>
    </w:p>
    <w:p w:rsidR="00877376" w:rsidRPr="00005AC2" w:rsidRDefault="00877376" w:rsidP="00877376">
      <w:pPr>
        <w:autoSpaceDE w:val="0"/>
        <w:autoSpaceDN w:val="0"/>
        <w:adjustRightInd w:val="0"/>
        <w:ind w:left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</w:t>
      </w:r>
      <w:r w:rsidRPr="005F4CD7">
        <w:rPr>
          <w:rFonts w:cstheme="minorHAnsi"/>
          <w:b/>
          <w:sz w:val="24"/>
          <w:szCs w:val="24"/>
        </w:rPr>
        <w:t>Coaches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eine abgeschlossene Ausbildung in den Bereichen Sozialarbeit, Sozialmanagement oder Psychologie/Soziologie/Pädagogik und möglichst eine 3-jährige Berufserfahrung in der Arbeitsmarktpolitik 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>
        <w:rPr>
          <w:rFonts w:cstheme="minorHAnsi"/>
          <w:sz w:val="24"/>
          <w:szCs w:val="24"/>
        </w:rPr>
        <w:t xml:space="preserve"> </w:t>
      </w:r>
      <w:r w:rsidRPr="00005AC2">
        <w:rPr>
          <w:rFonts w:cstheme="minorHAnsi"/>
          <w:sz w:val="24"/>
          <w:szCs w:val="24"/>
        </w:rPr>
        <w:t xml:space="preserve">eine vergleichbare abgeschlossene Berufsausbildung im Sozialbereich und möglichst eine 3-jährige Berufserfahrung in der Arbeitsmarktpolitik 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 w:rsidRPr="00005AC2">
        <w:rPr>
          <w:rFonts w:cstheme="minorHAnsi"/>
          <w:sz w:val="24"/>
          <w:szCs w:val="24"/>
        </w:rPr>
        <w:t xml:space="preserve"> eine langjährige Berufserfahrung im Sozialbereich mit davorliegender Erfahrung im Wirtschaftsbereich</w:t>
      </w:r>
      <w:r>
        <w:rPr>
          <w:rFonts w:cstheme="minorHAnsi"/>
          <w:sz w:val="24"/>
          <w:szCs w:val="24"/>
        </w:rPr>
        <w:t>,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eine abgeschlossene Case Management Ausbildung bzw. Bereitschaft zur Fortbildung im Case Management</w:t>
      </w:r>
      <w:r>
        <w:rPr>
          <w:rFonts w:cstheme="minorHAnsi"/>
          <w:sz w:val="24"/>
          <w:szCs w:val="24"/>
        </w:rPr>
        <w:t>,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Einschlägige Erfahrungen im Bereich der Jugendarbeit (vor allem bezogen auf die konkrete Jugendlichenzielgruppe des Projekts), in der Beratung und im </w:t>
      </w:r>
      <w:r w:rsidR="00C950E5">
        <w:rPr>
          <w:rFonts w:cstheme="minorHAnsi"/>
          <w:sz w:val="24"/>
          <w:szCs w:val="24"/>
        </w:rPr>
        <w:t>Case Management</w:t>
      </w:r>
      <w:r>
        <w:rPr>
          <w:rFonts w:cstheme="minorHAnsi"/>
          <w:sz w:val="24"/>
          <w:szCs w:val="24"/>
        </w:rPr>
        <w:t>,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Erfahrungen in der Zusammenarbeit mit der Wirtschaft, dem Schulsystem, der offenen Jugendarbeit sowie der Kinder- und Jugendhilfe,</w:t>
      </w:r>
    </w:p>
    <w:p w:rsid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Genderkompetenz und Erfahrung in der Beratung und Betreuun</w:t>
      </w:r>
      <w:r>
        <w:rPr>
          <w:rFonts w:cstheme="minorHAnsi"/>
          <w:sz w:val="24"/>
          <w:szCs w:val="24"/>
        </w:rPr>
        <w:t>g von jungen Frauen und Männern,</w:t>
      </w:r>
    </w:p>
    <w:p w:rsidR="00877376" w:rsidRPr="00D8475A" w:rsidRDefault="00D8475A" w:rsidP="00D8475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8475A">
        <w:rPr>
          <w:rFonts w:cstheme="minorHAnsi"/>
          <w:sz w:val="24"/>
          <w:szCs w:val="24"/>
        </w:rPr>
        <w:t>bei Gruppen mit hohem Anteil von Jugendlichen mit Migrationshintergrund sind entsprechende Fremdsprachenkenntnisse bzw. ein eigener Migrations-hintergrund jedenfalls von Vorteil.</w:t>
      </w:r>
    </w:p>
    <w:p w:rsidR="00E17AAA" w:rsidRDefault="00E17AAA" w:rsidP="00E17AAA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lastRenderedPageBreak/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Qualifikation zulässig und es ist eine schriftliche Zustimmung der jeweilige</w:t>
      </w:r>
      <w:r>
        <w:rPr>
          <w:rFonts w:cstheme="minorHAnsi"/>
          <w:sz w:val="24"/>
          <w:szCs w:val="24"/>
        </w:rPr>
        <w:t>n Landesstelle des Sozialministeriumservice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E17AAA" w:rsidRDefault="0066609C" w:rsidP="00E17AAA">
      <w:pPr>
        <w:spacing w:after="895" w:line="308" w:lineRule="atLeast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</w:t>
      </w:r>
      <w:r w:rsidR="00596384">
        <w:rPr>
          <w:rFonts w:cstheme="minorHAnsi"/>
          <w:sz w:val="24"/>
          <w:szCs w:val="24"/>
        </w:rPr>
        <w:t>„</w:t>
      </w:r>
      <w:r w:rsidRPr="0066609C">
        <w:rPr>
          <w:rFonts w:cstheme="minorHAnsi"/>
          <w:sz w:val="24"/>
          <w:szCs w:val="24"/>
        </w:rPr>
        <w:t>NN</w:t>
      </w:r>
      <w:r w:rsidR="00596384">
        <w:rPr>
          <w:rFonts w:cstheme="minorHAnsi"/>
          <w:sz w:val="24"/>
          <w:szCs w:val="24"/>
        </w:rPr>
        <w:t>“</w:t>
      </w:r>
      <w:r w:rsidRPr="0066609C">
        <w:rPr>
          <w:rFonts w:cstheme="minorHAnsi"/>
          <w:sz w:val="24"/>
          <w:szCs w:val="24"/>
        </w:rPr>
        <w:t xml:space="preserve"> sind die Planungen einzutragen.</w:t>
      </w:r>
    </w:p>
    <w:p w:rsidR="005C43E9" w:rsidRDefault="005C43E9" w:rsidP="0021152A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21152A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C325F7" w:rsidRDefault="00C325F7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Projektträgerorganisation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berücksichtigt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entsprechende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3F6CCB" w:rsidRPr="00645F32" w:rsidRDefault="004E2480" w:rsidP="00645F32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sectPr w:rsidR="003F6CCB" w:rsidRPr="00645F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C" w:rsidRDefault="006050BC" w:rsidP="006050BC">
      <w:pPr>
        <w:spacing w:after="0" w:line="240" w:lineRule="auto"/>
      </w:pPr>
      <w:r>
        <w:separator/>
      </w:r>
    </w:p>
  </w:endnote>
  <w:end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726" w:rsidRPr="006E3726">
          <w:rPr>
            <w:noProof/>
            <w:lang w:val="de-DE"/>
          </w:rPr>
          <w:t>1</w:t>
        </w:r>
        <w:r>
          <w:fldChar w:fldCharType="end"/>
        </w:r>
      </w:p>
    </w:sdtContent>
  </w:sdt>
  <w:p w:rsidR="00A501C3" w:rsidRPr="00A501C3" w:rsidRDefault="00A501C3" w:rsidP="00A501C3">
    <w:pPr>
      <w:pStyle w:val="Fuzeil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C" w:rsidRDefault="006050BC" w:rsidP="006050BC">
      <w:pPr>
        <w:spacing w:after="0" w:line="240" w:lineRule="auto"/>
      </w:pPr>
      <w:r>
        <w:separator/>
      </w:r>
    </w:p>
  </w:footnote>
  <w:foot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93E34">
        <w:rPr>
          <w:rFonts w:cstheme="minorHAnsi"/>
          <w:iCs/>
        </w:rPr>
        <w:t>Gehalts- und Gehaltsnebenkosten von Personen, die in einem Anstellungsverhältnis zur Trägerorganisation stehen und für die unmittelbare Projektumsetzung verantwortlich sind (projektrelevante Leistungszeit)</w:t>
      </w:r>
      <w:r w:rsidR="003A434C">
        <w:rPr>
          <w:rFonts w:cstheme="minorHAnsi"/>
          <w:iCs/>
        </w:rPr>
        <w:t>.</w:t>
      </w:r>
    </w:p>
  </w:footnote>
  <w:footnote w:id="2">
    <w:p w:rsidR="00B93E34" w:rsidRPr="00B93E34" w:rsidRDefault="00B93E34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Pr="00B93E34">
        <w:rPr>
          <w:rFonts w:cstheme="minorHAnsi"/>
          <w:iCs/>
          <w:sz w:val="20"/>
          <w:szCs w:val="20"/>
        </w:rPr>
        <w:t>Kosten für „Freie DienstnehmerInnen“ und „WerkvertragnehmerInnen“, bei deren Leistungserbringung ein unmittelbarer Projektbezug in der direkten Arb</w:t>
      </w:r>
      <w:r w:rsidR="003A434C">
        <w:rPr>
          <w:rFonts w:cstheme="minorHAnsi"/>
          <w:iCs/>
          <w:sz w:val="20"/>
          <w:szCs w:val="20"/>
        </w:rPr>
        <w:t>eit mit TeilnehmerInnen besteht.</w:t>
      </w:r>
    </w:p>
    <w:p w:rsidR="00B93E34" w:rsidRPr="00B93E34" w:rsidRDefault="00B93E34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rPr>
        <w:noProof/>
        <w:lang w:eastAsia="de-AT"/>
      </w:rPr>
      <w:drawing>
        <wp:inline distT="0" distB="0" distL="0" distR="0" wp14:anchorId="3AA5E084" wp14:editId="08A2E985">
          <wp:extent cx="1438910" cy="1288415"/>
          <wp:effectExtent l="0" t="0" r="8890" b="6985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 wp14:anchorId="6CE54451" wp14:editId="327ACFB0">
          <wp:extent cx="1463040" cy="1637969"/>
          <wp:effectExtent l="0" t="0" r="3810" b="635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47" cy="163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4193A"/>
    <w:multiLevelType w:val="hybridMultilevel"/>
    <w:tmpl w:val="D506D8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8B2"/>
    <w:multiLevelType w:val="hybridMultilevel"/>
    <w:tmpl w:val="BF26B21E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6192"/>
    <w:rsid w:val="00010549"/>
    <w:rsid w:val="00030C75"/>
    <w:rsid w:val="00042714"/>
    <w:rsid w:val="00052D61"/>
    <w:rsid w:val="00073CD0"/>
    <w:rsid w:val="00077746"/>
    <w:rsid w:val="000E25CD"/>
    <w:rsid w:val="000F2ABD"/>
    <w:rsid w:val="000F572D"/>
    <w:rsid w:val="001103C3"/>
    <w:rsid w:val="00126E2B"/>
    <w:rsid w:val="001323ED"/>
    <w:rsid w:val="001812A1"/>
    <w:rsid w:val="00194FBA"/>
    <w:rsid w:val="001A5FE1"/>
    <w:rsid w:val="001F05A1"/>
    <w:rsid w:val="00200A90"/>
    <w:rsid w:val="00207259"/>
    <w:rsid w:val="0021152A"/>
    <w:rsid w:val="002117D0"/>
    <w:rsid w:val="00215689"/>
    <w:rsid w:val="002608A4"/>
    <w:rsid w:val="002726E8"/>
    <w:rsid w:val="002762AB"/>
    <w:rsid w:val="002A4F6F"/>
    <w:rsid w:val="002C25CB"/>
    <w:rsid w:val="002C5BD1"/>
    <w:rsid w:val="002C64AF"/>
    <w:rsid w:val="002D7CCC"/>
    <w:rsid w:val="002F6E8F"/>
    <w:rsid w:val="00321A06"/>
    <w:rsid w:val="00346BBE"/>
    <w:rsid w:val="003710EA"/>
    <w:rsid w:val="00380E84"/>
    <w:rsid w:val="003A434C"/>
    <w:rsid w:val="003A5B99"/>
    <w:rsid w:val="003A69E1"/>
    <w:rsid w:val="003A7F5B"/>
    <w:rsid w:val="003B1168"/>
    <w:rsid w:val="003C219E"/>
    <w:rsid w:val="003C34BE"/>
    <w:rsid w:val="003F6CCB"/>
    <w:rsid w:val="0042581A"/>
    <w:rsid w:val="00437EFB"/>
    <w:rsid w:val="00466EAC"/>
    <w:rsid w:val="00472A64"/>
    <w:rsid w:val="00483D1E"/>
    <w:rsid w:val="004E2480"/>
    <w:rsid w:val="004E296C"/>
    <w:rsid w:val="004F1444"/>
    <w:rsid w:val="00533DCC"/>
    <w:rsid w:val="005372C4"/>
    <w:rsid w:val="00596384"/>
    <w:rsid w:val="005A6305"/>
    <w:rsid w:val="005C43E9"/>
    <w:rsid w:val="005C7D5D"/>
    <w:rsid w:val="005F0270"/>
    <w:rsid w:val="006050BC"/>
    <w:rsid w:val="006214AE"/>
    <w:rsid w:val="00631EA7"/>
    <w:rsid w:val="00635054"/>
    <w:rsid w:val="0064435F"/>
    <w:rsid w:val="00645F32"/>
    <w:rsid w:val="00664FF8"/>
    <w:rsid w:val="0066609C"/>
    <w:rsid w:val="00675E00"/>
    <w:rsid w:val="0068421B"/>
    <w:rsid w:val="006B46D6"/>
    <w:rsid w:val="006D0853"/>
    <w:rsid w:val="006D2801"/>
    <w:rsid w:val="006E3726"/>
    <w:rsid w:val="006E7021"/>
    <w:rsid w:val="007121A3"/>
    <w:rsid w:val="00721B57"/>
    <w:rsid w:val="007A1C63"/>
    <w:rsid w:val="007B5494"/>
    <w:rsid w:val="007C19E7"/>
    <w:rsid w:val="007F55B8"/>
    <w:rsid w:val="00853E66"/>
    <w:rsid w:val="00862CEE"/>
    <w:rsid w:val="0087528A"/>
    <w:rsid w:val="00877376"/>
    <w:rsid w:val="00887EC5"/>
    <w:rsid w:val="008B32C8"/>
    <w:rsid w:val="008B6F46"/>
    <w:rsid w:val="008B7586"/>
    <w:rsid w:val="008D18FB"/>
    <w:rsid w:val="008D5D36"/>
    <w:rsid w:val="008E15CC"/>
    <w:rsid w:val="008F01B0"/>
    <w:rsid w:val="008F6812"/>
    <w:rsid w:val="00904773"/>
    <w:rsid w:val="00906A60"/>
    <w:rsid w:val="00943BE1"/>
    <w:rsid w:val="00954102"/>
    <w:rsid w:val="00954E47"/>
    <w:rsid w:val="009D3B1E"/>
    <w:rsid w:val="009E7ACE"/>
    <w:rsid w:val="009F084F"/>
    <w:rsid w:val="00A00EAE"/>
    <w:rsid w:val="00A12BA1"/>
    <w:rsid w:val="00A207C2"/>
    <w:rsid w:val="00A356AB"/>
    <w:rsid w:val="00A501C3"/>
    <w:rsid w:val="00A508AF"/>
    <w:rsid w:val="00A62139"/>
    <w:rsid w:val="00A63922"/>
    <w:rsid w:val="00A9514E"/>
    <w:rsid w:val="00AA2F60"/>
    <w:rsid w:val="00AA3B7B"/>
    <w:rsid w:val="00AD15CA"/>
    <w:rsid w:val="00AD2229"/>
    <w:rsid w:val="00B1360D"/>
    <w:rsid w:val="00B27154"/>
    <w:rsid w:val="00B3357F"/>
    <w:rsid w:val="00B34BE8"/>
    <w:rsid w:val="00B37E47"/>
    <w:rsid w:val="00B65494"/>
    <w:rsid w:val="00B93E34"/>
    <w:rsid w:val="00BA1898"/>
    <w:rsid w:val="00BA2510"/>
    <w:rsid w:val="00BC37C6"/>
    <w:rsid w:val="00C139CB"/>
    <w:rsid w:val="00C14857"/>
    <w:rsid w:val="00C214CE"/>
    <w:rsid w:val="00C325F7"/>
    <w:rsid w:val="00C35B3B"/>
    <w:rsid w:val="00C35E5A"/>
    <w:rsid w:val="00C37E4E"/>
    <w:rsid w:val="00C441C5"/>
    <w:rsid w:val="00C5008B"/>
    <w:rsid w:val="00C57A6A"/>
    <w:rsid w:val="00C70725"/>
    <w:rsid w:val="00C950E5"/>
    <w:rsid w:val="00CA2669"/>
    <w:rsid w:val="00CA27D6"/>
    <w:rsid w:val="00CA55C3"/>
    <w:rsid w:val="00CC0153"/>
    <w:rsid w:val="00CC4F93"/>
    <w:rsid w:val="00CF2A4F"/>
    <w:rsid w:val="00D14EB2"/>
    <w:rsid w:val="00D2268C"/>
    <w:rsid w:val="00D66162"/>
    <w:rsid w:val="00D70E4C"/>
    <w:rsid w:val="00D82D80"/>
    <w:rsid w:val="00D8475A"/>
    <w:rsid w:val="00D96936"/>
    <w:rsid w:val="00DC0FF2"/>
    <w:rsid w:val="00DC1987"/>
    <w:rsid w:val="00DC5A6D"/>
    <w:rsid w:val="00DE419B"/>
    <w:rsid w:val="00DF5847"/>
    <w:rsid w:val="00E07F66"/>
    <w:rsid w:val="00E17AAA"/>
    <w:rsid w:val="00E31875"/>
    <w:rsid w:val="00E37C50"/>
    <w:rsid w:val="00E82693"/>
    <w:rsid w:val="00E84E7F"/>
    <w:rsid w:val="00E97AF9"/>
    <w:rsid w:val="00EB7D33"/>
    <w:rsid w:val="00EC10A0"/>
    <w:rsid w:val="00EE2B04"/>
    <w:rsid w:val="00EE3D84"/>
    <w:rsid w:val="00EF4AEC"/>
    <w:rsid w:val="00EF6B63"/>
    <w:rsid w:val="00F030FF"/>
    <w:rsid w:val="00F10EAF"/>
    <w:rsid w:val="00F56152"/>
    <w:rsid w:val="00F61890"/>
    <w:rsid w:val="00F73F48"/>
    <w:rsid w:val="00F745A7"/>
    <w:rsid w:val="00F7502B"/>
    <w:rsid w:val="00F87E5B"/>
    <w:rsid w:val="00FA6829"/>
    <w:rsid w:val="00FD16B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562B-9759-4DB6-9BC7-6EE4501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1703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Joham, Thomas</cp:lastModifiedBy>
  <cp:revision>2</cp:revision>
  <dcterms:created xsi:type="dcterms:W3CDTF">2015-06-12T08:58:00Z</dcterms:created>
  <dcterms:modified xsi:type="dcterms:W3CDTF">2015-06-12T08:58:00Z</dcterms:modified>
</cp:coreProperties>
</file>