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2C" w:rsidRPr="00A74837" w:rsidRDefault="00CF1A2C" w:rsidP="00CF1A2C">
      <w:pPr>
        <w:spacing w:before="120" w:after="360" w:line="240" w:lineRule="auto"/>
        <w:jc w:val="center"/>
        <w:rPr>
          <w:rFonts w:ascii="Montserrat Light" w:hAnsi="Montserrat Light" w:cs="Arial"/>
          <w:u w:val="single"/>
        </w:rPr>
      </w:pPr>
      <w:r>
        <w:rPr>
          <w:rFonts w:ascii="Montserrat Light" w:hAnsi="Montserrat Light" w:cs="Arial"/>
          <w:u w:val="single"/>
        </w:rPr>
        <w:t>Diese Checkliste dien</w:t>
      </w:r>
      <w:r w:rsidRPr="00A74837">
        <w:rPr>
          <w:rFonts w:ascii="Montserrat Light" w:hAnsi="Montserrat Light" w:cs="Arial"/>
          <w:u w:val="single"/>
        </w:rPr>
        <w:t>t als Muster und kann</w:t>
      </w:r>
      <w:r>
        <w:rPr>
          <w:rFonts w:ascii="Montserrat Light" w:hAnsi="Montserrat Light" w:cs="Arial"/>
          <w:u w:val="single"/>
        </w:rPr>
        <w:t>/muss</w:t>
      </w:r>
      <w:r w:rsidRPr="00A74837">
        <w:rPr>
          <w:rFonts w:ascii="Montserrat Light" w:hAnsi="Montserrat Light" w:cs="Arial"/>
          <w:u w:val="single"/>
        </w:rPr>
        <w:t xml:space="preserve"> von der ZWIST vor Durchführung der Vor-Ort-Kontrolle auf die speziellen Projektgegebenheiten angepasst werden!</w:t>
      </w:r>
    </w:p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659"/>
        <w:gridCol w:w="992"/>
        <w:gridCol w:w="1134"/>
        <w:gridCol w:w="4253"/>
      </w:tblGrid>
      <w:tr w:rsidR="004A0EE7" w:rsidRPr="004A0EE7" w:rsidTr="004A0EE7">
        <w:trPr>
          <w:trHeight w:val="390"/>
        </w:trPr>
        <w:tc>
          <w:tcPr>
            <w:tcW w:w="15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CD4E0A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Checkliste Vor-Ort-Kontrollen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Angaben </w:t>
            </w:r>
            <w:proofErr w:type="spellStart"/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Projektträger:in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Name der Organisation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Anschrift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Angaben </w:t>
            </w:r>
            <w:proofErr w:type="spellStart"/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ZwiSt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Name der Organisation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Anschrift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Angaben zum Projekt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Projektname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Projekt Nr.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Projektlaufzeit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Fördervertrag genehmigt am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Kofin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-Partner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Allgemein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Prüfungsort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Prüfungsdatum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Namen der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Teilnehmer:in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ZwiSt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/ externe Person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Name der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Teilnehmer:in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ZwiSt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/ externe Person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 xml:space="preserve">Namen der </w:t>
            </w:r>
            <w:proofErr w:type="spellStart"/>
            <w:r w:rsidRPr="004A0EE7">
              <w:rPr>
                <w:rFonts w:ascii="Calibri" w:eastAsia="Times New Roman" w:hAnsi="Calibri" w:cs="Calibri"/>
                <w:lang w:eastAsia="de-AT"/>
              </w:rPr>
              <w:t>Teilnehmer:in</w:t>
            </w:r>
            <w:proofErr w:type="spellEnd"/>
            <w:r w:rsidRPr="004A0EE7">
              <w:rPr>
                <w:rFonts w:ascii="Calibri" w:eastAsia="Times New Roman" w:hAnsi="Calibri" w:cs="Calibri"/>
                <w:lang w:eastAsia="de-AT"/>
              </w:rPr>
              <w:t xml:space="preserve"> der geprüften Stelle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Mehrfachangabe möglich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Vorbereitung der Vor-Ort-Kontrolle: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 xml:space="preserve">Handelt es sich um eine regelmäßige Vor-Ort-Kontrolle?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Handelt es sich um eine anlassbezogene Vor-Ort-Kontrolle?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was ist der Grund für die Vor-Ort-Kontrolle.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Wurde die Ankündigung der Vor-Ort-Kontrolle ausgesandt? 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Zeitpunkt und Form der Ankündigung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 xml:space="preserve">Wurden bereits Teilabrechnungen des zu prüfenden Vorhabens von Begünstigten bzw. </w:t>
            </w:r>
            <w:proofErr w:type="spellStart"/>
            <w:r w:rsidRPr="004A0EE7">
              <w:rPr>
                <w:rFonts w:ascii="Calibri" w:eastAsia="Times New Roman" w:hAnsi="Calibri" w:cs="Calibri"/>
                <w:lang w:eastAsia="de-AT"/>
              </w:rPr>
              <w:t>Auftragnehmer:in</w:t>
            </w:r>
            <w:proofErr w:type="spellEnd"/>
            <w:r w:rsidRPr="004A0EE7">
              <w:rPr>
                <w:rFonts w:ascii="Calibri" w:eastAsia="Times New Roman" w:hAnsi="Calibri" w:cs="Calibri"/>
                <w:lang w:eastAsia="de-AT"/>
              </w:rPr>
              <w:t xml:space="preserve"> zur Abrechnung vorgelegt?</w:t>
            </w:r>
            <w:r w:rsidRPr="004A0EE7">
              <w:rPr>
                <w:rFonts w:ascii="Calibri" w:eastAsia="Times New Roman" w:hAnsi="Calibri" w:cs="Calibri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lang w:eastAsia="de-AT"/>
              </w:rPr>
              <w:t>Wenn ja, wie viele? Bitte um Angabe im Kommentarfeld.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Gab es Feststellung bei der FLC/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ZwiSt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/nachgelagerten Kontrolle, welche für die Vor-Ort-Kontrolle relevant sind? 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welche Feststellungen wurden getroffen?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Wurden etwaige Empfehlungen der FLC/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ZwiSt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/nachgelagerte Kontrollen umgesetzt?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Wurden der aktuelle Sachbericht und der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Indikatorenbericht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des zu prüfenden Vorhabens fristgerecht eingereicht?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1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Kann auf Basis dieses Berichtes von einem allgemein positiven und ordnungsgemäßen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Vorhabensverlauf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ausgegangen werden?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nein, welche Bereiche werden im Rahmen der Vor-Ort-Kontrolle speziell geprüft?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Wurden etwaige wesentliche Mängel, die aufgrund einer bereits durchgeführten Vor-Ort-Kontrolle festgestellt wurden, zwischenzeitlich behoben?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Prüfung bei Unregelmäßigkeiten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Liegen die vertraglichen Grundlagen im Original vor?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 xml:space="preserve">Diese Frage ist nur anwendbar, wenn ein Verdacht auf </w:t>
            </w:r>
            <w:r w:rsidRPr="004A0E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AT"/>
              </w:rPr>
              <w:t>Unregelmäßigkeit</w:t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 xml:space="preserve"> besteht, z.B. wenn im Zuge der Prüfung der Stammdatenblätter ein Verdacht auf Fälschung der Unterschrift besteht.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 xml:space="preserve">Liegen die zum Vorhaben gehörenden Unterlagen geordnet und vollständig vor (z.B. Stammdatenblätter, Dienstverträge, zahlungsauslösende Unterlagen, etc.)? 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 xml:space="preserve">Diese Frage ist nur anwendbar, wenn ein Verdacht auf </w:t>
            </w:r>
            <w:r w:rsidRPr="004A0E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AT"/>
              </w:rPr>
              <w:t>Unregelmäßigkeit</w:t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 xml:space="preserve"> besteht.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Prüfung des Systems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15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Gibt es Beschreibung des Buchhaltungssystems und des Ablaufs im Zusammenhang mit dem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Prüfpfad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(z.B. Prozessbeschreibungen über den Ablauf von beispielsweise Verbuchung einer Rechnung, Ablauf Personalverrechnung,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etc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)?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wurden diese vor Ort eingesehen?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Wie heißt das Buchhaltungsprogramm?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2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  <w:t>Einsicht in die Buchhaltung: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  <w:t>Ist für das Vorhaben ein gesonderter Verrechnungskreis, Buchungscode oder Kostenstelle eingerichtet?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wurde eine Abfrage gemacht?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  <w:t xml:space="preserve">Darstellung des Vier-Augen-Prinzips: </w:t>
            </w:r>
            <w:r w:rsidRPr="004A0EE7"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Ist ein Vier-Augen-Prinzip in der EDV verankert?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auf welche(n) Bereich(e) bezieht sich das Vier-Augen-Prinzip in der EDV? (z.B. Freigabe von Zahlungen, Freigabe von Rechnungen, Personalbereich, etc.)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  <w:t xml:space="preserve">Darstellung des Vier-Augen-Prinzips: </w:t>
            </w:r>
            <w:r w:rsidRPr="004A0EE7"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Gibt es einen Leitfaden, in welchem das 4-Augen-Prinzip dokumentiert ist?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Ist das EDV-System ausreichend gesichert? 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Bitte um Erläuterung im Kommentarfeld wie die Sicherheit der verwendeten EDV sichergestellt ist.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2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Gibt es Vorgaben zur Passwortsicherheit, Passwortänderungs-Zyklus, automatische Bildschirmsperren, Sicherungszyklen und Sicherungsorte?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Bitte um Erläuterung im Kommentarfeld.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Wie erfolgt die Eingabe der Teilnehmerdaten in die entsprechenden Datenbanken?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4A0EE7" w:rsidRPr="004A0EE7" w:rsidTr="00CD4E0A">
        <w:trPr>
          <w:trHeight w:val="12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Gibt es Abgleiche, Qualitätssicherungsmethoden, etc. um sicherzustellen, dass die Papierdaten mit denen in der Datenbank übereinstimmen?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Bitte um Erläuterung im Kommentarfeld.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Prüfung der E-</w:t>
            </w:r>
            <w:proofErr w:type="spellStart"/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Cohesion</w:t>
            </w:r>
            <w:proofErr w:type="spellEnd"/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Werden im gegenständlichen Vorhaben ausnahmslos elektronische Originale übermittelt?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03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Erfolgt eine gesicherte Ablage der elektronischen Dokumente? Z.B. liegt ein geordnetes Ablagesystem vor (z.B. Dienstverträge, Zusätze, APB, Stammdatenblätter, Zeit- und Leistungserfassung)?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 xml:space="preserve">Gibt es EDV-Handbücher, Verfahrensanweisungen etc. im Zusammenhang mit Umgang mit elektronischen Originalen?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>Gibt es Qualitätssicherungsverfahren, ISO-Zertifizierungen bei der geprüften Stelle etc.?</w:t>
            </w:r>
            <w:r w:rsidRPr="004A0EE7">
              <w:rPr>
                <w:rFonts w:ascii="Calibri" w:eastAsia="Times New Roman" w:hAnsi="Calibri" w:cs="Calibri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lang w:eastAsia="de-AT"/>
              </w:rPr>
              <w:t xml:space="preserve">Wenn ja, bitte um eine Beschreibung.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 xml:space="preserve">Wurden Organigramme eingesehen, auf welchen die Zugehörigkeit und die Zuständigkeit der </w:t>
            </w:r>
            <w:proofErr w:type="spellStart"/>
            <w:r w:rsidRPr="004A0EE7">
              <w:rPr>
                <w:rFonts w:ascii="Calibri" w:eastAsia="Times New Roman" w:hAnsi="Calibri" w:cs="Calibri"/>
                <w:lang w:eastAsia="de-AT"/>
              </w:rPr>
              <w:t>Mitarbeiter:innen</w:t>
            </w:r>
            <w:proofErr w:type="spellEnd"/>
            <w:r w:rsidRPr="004A0EE7">
              <w:rPr>
                <w:rFonts w:ascii="Calibri" w:eastAsia="Times New Roman" w:hAnsi="Calibri" w:cs="Calibri"/>
                <w:lang w:eastAsia="de-AT"/>
              </w:rPr>
              <w:t xml:space="preserve"> ersichtlich sind?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Werden E-Rechnungen übermittelt?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>bei E-Rechnungen: Wie ist der Prozess vom Einlangen der E-Rechnung bis zum Einspielen in das Buchhaltungssystems?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bei E-Rechnungen: Wie erfolgt der Laufweg innerhalb des Unternehmens?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bei E-Rechnungen: Durch wem erfolgt die Kontierung?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>bei E-Rechnungen: Wie ist sichergestellt, dass der ursprüngliche Beleg als unveränderbares Original abgespeichert ist?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Prüfung der Aufbewahrung </w:t>
            </w: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AT"/>
              </w:rPr>
              <w:t>(nur anwendbar wenn keine elektronische Originale)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Wurde allen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Mitarbeiter:innen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des Vorhabens über die Aufbewahrungspflichten kommuniziert?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wie?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Bei elektronischer Aufbewahrung: Ist die Aufbewahrung so geregelt, dass § 132 (2) BAO entsprechend jederzeit die vollständige, geordnete, inhaltsgleiche und urschriftgetreue Wiedergabe bis zum Ablauf der Aufbewahrungsfrist gewährleistet ist?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8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  <w:t>Bei Aufbewahrung von Papierunterlagen zur Gewährleistung des Prüfpfads: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  <w:t>Wo werden die Unterlagen aufbewahrt? Werden sie geordnet aufbewahrt, dass nachfolgende Prüfungen sich zurechtfinden? Sind die Räumlichkeiten sicher vor Umwelteinflüssen (vor allem Wasser)?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Prüfung der </w:t>
            </w:r>
            <w:proofErr w:type="spellStart"/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Vorhabensumsetzung</w:t>
            </w:r>
            <w:proofErr w:type="spellEnd"/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/Maßnahmen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Werden die Kurszeiten bzw. die im Call vorgegebene (Mindest-) Öffnungszeiten für die Projektstandorte eingehalten?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Gibt es Probleme bei der inhaltlichen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Vorhabensumsetzung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 xml:space="preserve">Ist der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Vorhabensfortschritt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positiv zu beurteilen? Bitte um Erläuterung im Kommentarfeld.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Entsprechen die Angaben im Sachbericht der tatsächlichen Durchführung?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Werden die durchgeführten Aktivitäten der geprüften Stelle gem. Antrag bzw. Fördervertrag umgesetzt?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Sind die durchgeführten Maßnahmen ausreichend dokumentiert? </w:t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wodurch?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Gibt es bei einzelnen Maßnahmen Verzögerungen/Abweichungen in der Durchführung?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Wurden bzw. werden die vereinbarten Zielwerte der Indikatoren erreicht?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Wurden bzw. werden die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Teilnehmer:innenzahl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erreicht?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Erfolgte der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Vorhabensstart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bzw. Umsetzung der Maßnahmen fristgerecht?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Ist ein Verlängerungsantrag gestellt bzw. in Vorbereitung?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Gab es während der Laufzeit wesentliche inhaltliche Änderungen zum Vorhaben (Ziele, Zielgruppen, Maßnahmen, etc.)?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Gab es im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Vorhabensverlauf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Änderungen in Budgetpositionen?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waren diese Änderungen des Budgets &gt;10%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  <w:t>Bei Anwendung  einer Sachkostenpauschale: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  <w:t xml:space="preserve">Ist die Anwendung der Pauschale gerechtfertigt?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  <w:t>Bei Anwendung einer Sachkostenpauschale: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  <w:t>Welche Sachkosten werden über die Pauschale abgedeckt?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 xml:space="preserve">Bitte um Angabe im Kommentarfeld.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Prüfung der </w:t>
            </w:r>
            <w:proofErr w:type="spellStart"/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Teilnehmer:innen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Werden die vertraglich vereinbarten Werte für die Indikatoren (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Vorhabensantrag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) auf Basis der bisherigen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Vorhabensumsetzung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voraussichtlich erreicht?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nein: Welche Maßnahmen wurden von dem Träger getroffen?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Werden die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TN:innen-Daten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von den Begünstigten in IDEA laufend aktualisiert?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 xml:space="preserve">Entspricht die Anzahl der </w:t>
            </w:r>
            <w:proofErr w:type="spellStart"/>
            <w:r w:rsidRPr="004A0EE7">
              <w:rPr>
                <w:rFonts w:ascii="Calibri" w:eastAsia="Times New Roman" w:hAnsi="Calibri" w:cs="Calibri"/>
                <w:lang w:eastAsia="de-AT"/>
              </w:rPr>
              <w:t>Teilnehmer:innen</w:t>
            </w:r>
            <w:proofErr w:type="spellEnd"/>
            <w:r w:rsidRPr="004A0EE7">
              <w:rPr>
                <w:rFonts w:ascii="Calibri" w:eastAsia="Times New Roman" w:hAnsi="Calibri" w:cs="Calibri"/>
                <w:lang w:eastAsia="de-AT"/>
              </w:rPr>
              <w:t xml:space="preserve"> dem Projektstand?</w:t>
            </w:r>
            <w:r w:rsidRPr="004A0EE7">
              <w:rPr>
                <w:rFonts w:ascii="Calibri" w:eastAsia="Times New Roman" w:hAnsi="Calibri" w:cs="Calibri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lang w:eastAsia="de-AT"/>
              </w:rPr>
              <w:t>Wenn nein, bitte erläutern.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>Entspricht der Frauenanteil den Vorgaben im Konzept?</w:t>
            </w:r>
            <w:r w:rsidRPr="004A0EE7">
              <w:rPr>
                <w:rFonts w:ascii="Calibri" w:eastAsia="Times New Roman" w:hAnsi="Calibri" w:cs="Calibri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lang w:eastAsia="de-AT"/>
              </w:rPr>
              <w:t>Wenn nein, bitte erläutern.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Gibt es ein Beschwerdemanagement?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Prüfung der Stammdatenblätter (sofern nicht elektronische Originale vorgelegt werden)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Kann anhand einer Stichprobe festgestellt werden, dass die elektronisch übermittelten Stammdatenblätter mit jenen die vor Ort aufbewahrt werden, übereinstimmen?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Prüfung der Querschnittsziele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Werden alle Maßnahmen physisch barrierefrei angeboten (z.B. bauliche Rahmenbedingungen, barrierefreie Gestaltung der Einrichtung, etc.)?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18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Werden jene Maßnahmen, die in der Antragstellung zum Ziel Antidiskriminierung formuliert wurden, zufriedenstellend umgesetzt? 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Bitte um Angabe, welche Maßnahmen im Rahmen der Vor-Ort Kontrolle überprüft wurden.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Werden jene Maßnahmen, die in der Antragstellung zum Ziel Gleichstellung der Geschlechter formuliert wurden, zufriedenstellend umgesetzt?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Bitte um Angabe, welche Maßnahmen im Rahmen der Vor-Ort Kontrolle überprüft wurden.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Werden jene Maßnahmen, die in der Antragstellung zum Ziel ökologische Nachhaltigkeit formuliert wurden, zufriedenstellend umgesetzt?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Bitte um Angabe, welche Maßnahmen im Rahmen der Vor-Ort Kontrolle überprüft wurden.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Prüfung der Publizität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Wurden im Vorhaben Kosten für Publizitätsmaßnahmen abgerechnet? Hier sind alle Publizitätsmaßnahmen gemeint, nicht nur die welche von der EU vorgegeben werden.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Können diese Kosten/Maßnahmen gänzlich dem Vorhaben zugeordnet werden?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 xml:space="preserve">Wird auf der Website des/der Begünstigten bzw. Auftraggebers des Vorhabens (sofern solche bestehen) und auf den jeweiligen </w:t>
            </w:r>
            <w:proofErr w:type="spellStart"/>
            <w:r w:rsidRPr="004A0EE7">
              <w:rPr>
                <w:rFonts w:ascii="Calibri" w:eastAsia="Times New Roman" w:hAnsi="Calibri" w:cs="Calibri"/>
                <w:lang w:eastAsia="de-AT"/>
              </w:rPr>
              <w:t>Social</w:t>
            </w:r>
            <w:proofErr w:type="spellEnd"/>
            <w:r w:rsidRPr="004A0EE7">
              <w:rPr>
                <w:rFonts w:ascii="Calibri" w:eastAsia="Times New Roman" w:hAnsi="Calibri" w:cs="Calibri"/>
                <w:lang w:eastAsia="de-AT"/>
              </w:rPr>
              <w:t>-Media-Sites des Begünstigten/Auftraggebers auf das Vorhaben und die Finanzierung aus der EU aufmerksam gemacht?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Wird das Logo auf Unterlagen und Kommunikationsmaterial zur Durchführung des Vorhabens, die für die Öffentlichkeit oder für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Teilnehmer:innen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bestimmt sind, angewendet?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24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Gibt es am Standort des Vorhabens folgenden Hinweis?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-</w:t>
            </w:r>
            <w:r w:rsidRPr="004A0E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AT"/>
              </w:rPr>
              <w:t xml:space="preserve">Bei Vorhaben mit Gesamtkosten über 100.000 €: </w:t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eine für die Öffentlichkeit deutlich sichtbare langlebige Tafel am Standort (entsprechend der Verordnung)</w:t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br/>
              <w:t>-</w:t>
            </w:r>
            <w:r w:rsidRPr="004A0E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AT"/>
              </w:rPr>
              <w:t xml:space="preserve">Bei Vorhaben mit Gesamtkosten unter 100.000 €: </w:t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ein für die Öffentlichkeit deutlich sichtbares Plakat mit Mindestgröße A3 oder eine gleichwertige elektronische Anzeige mit Informationen zum Vorhaben und dem Logo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Wurde bei Vorhaben von strategischer Bedeutung oder bei Vorhaben mit Gesamtkosten über 10.000.000 € eine Kommunikationsveranstaltung oder –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maßnahme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organisiert und die Europäische Kommission und Verwaltungsbehörde dazu eingebunden?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A0EE7" w:rsidRPr="004A0EE7" w:rsidTr="00CD4E0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Abschlussfragen und Anweisung an die FLC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 xml:space="preserve">n/a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Anmerkung</w:t>
            </w:r>
          </w:p>
        </w:tc>
      </w:tr>
      <w:tr w:rsidR="004A0EE7" w:rsidRPr="004A0EE7" w:rsidTr="00CD4E0A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Wurden weitere Prüfungshandlungen gesetzt? 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Wenn, ja welche?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Werden Follow-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Up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Maßnahmen / Empfehlungen seitens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ZwiSt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kommuniziert?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welche?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  <w:tr w:rsidR="004A0EE7" w:rsidRPr="004A0EE7" w:rsidTr="00CD4E0A">
        <w:trPr>
          <w:trHeight w:val="12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Ist eine Dokumentation sonstiger relevanter Themen seitens </w:t>
            </w:r>
            <w:proofErr w:type="spellStart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>ZwiSt</w:t>
            </w:r>
            <w:proofErr w:type="spellEnd"/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notwendig?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color w:val="000000"/>
                <w:lang w:eastAsia="de-AT"/>
              </w:rPr>
              <w:t>Wenn ja, bitte um Angabe der Themengebiete und Sachverhalte.</w:t>
            </w:r>
            <w:r w:rsidRPr="004A0EE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bookmarkStart w:id="0" w:name="_GoBack"/>
        <w:bookmarkEnd w:id="0"/>
      </w:tr>
      <w:tr w:rsidR="004A0EE7" w:rsidRPr="004A0EE7" w:rsidTr="00CD4E0A">
        <w:trPr>
          <w:trHeight w:val="15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E7" w:rsidRPr="004A0EE7" w:rsidRDefault="004A0EE7" w:rsidP="004A0EE7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A0EE7">
              <w:rPr>
                <w:rFonts w:ascii="Calibri" w:eastAsia="Times New Roman" w:hAnsi="Calibri" w:cs="Calibri"/>
                <w:lang w:eastAsia="de-AT"/>
              </w:rPr>
              <w:t xml:space="preserve">Wird seitens der </w:t>
            </w:r>
            <w:proofErr w:type="spellStart"/>
            <w:r w:rsidRPr="004A0EE7">
              <w:rPr>
                <w:rFonts w:ascii="Calibri" w:eastAsia="Times New Roman" w:hAnsi="Calibri" w:cs="Calibri"/>
                <w:lang w:eastAsia="de-AT"/>
              </w:rPr>
              <w:t>ZwiSt</w:t>
            </w:r>
            <w:proofErr w:type="spellEnd"/>
            <w:r w:rsidRPr="004A0EE7">
              <w:rPr>
                <w:rFonts w:ascii="Calibri" w:eastAsia="Times New Roman" w:hAnsi="Calibri" w:cs="Calibri"/>
                <w:lang w:eastAsia="de-AT"/>
              </w:rPr>
              <w:t xml:space="preserve"> aufgrund der Prüfungsergebnisse der vorliegenden Vor-Ort-Kontrolle eine Kürzung vorgenommen?</w:t>
            </w:r>
            <w:r w:rsidRPr="004A0EE7">
              <w:rPr>
                <w:rFonts w:ascii="Calibri" w:eastAsia="Times New Roman" w:hAnsi="Calibri" w:cs="Calibri"/>
                <w:lang w:eastAsia="de-AT"/>
              </w:rPr>
              <w:br/>
            </w:r>
            <w:r w:rsidRPr="004A0EE7">
              <w:rPr>
                <w:rFonts w:ascii="Calibri" w:eastAsia="Times New Roman" w:hAnsi="Calibri" w:cs="Calibri"/>
                <w:i/>
                <w:iCs/>
                <w:lang w:eastAsia="de-AT"/>
              </w:rPr>
              <w:t>Wenn ja, sind Begründung und Ausmaß anzugeben. Die Kürzung erfolgt aufgrund dieser Anweisung durch die FLC im Rahmen der Abrechnungsprüfung</w:t>
            </w:r>
            <w:r w:rsidRPr="004A0EE7">
              <w:rPr>
                <w:rFonts w:ascii="Calibri" w:eastAsia="Times New Roman" w:hAnsi="Calibri" w:cs="Calibri"/>
                <w:lang w:eastAsia="de-AT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E7" w:rsidRPr="003D513B" w:rsidRDefault="004A0EE7" w:rsidP="003D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3D513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</w:tr>
    </w:tbl>
    <w:p w:rsidR="00E15D4C" w:rsidRDefault="003D513B"/>
    <w:sectPr w:rsidR="00E15D4C" w:rsidSect="004A0EE7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2C" w:rsidRDefault="00CF1A2C" w:rsidP="00CF1A2C">
      <w:pPr>
        <w:spacing w:after="0" w:line="240" w:lineRule="auto"/>
      </w:pPr>
      <w:r>
        <w:separator/>
      </w:r>
    </w:p>
  </w:endnote>
  <w:endnote w:type="continuationSeparator" w:id="0">
    <w:p w:rsidR="00CF1A2C" w:rsidRDefault="00CF1A2C" w:rsidP="00CF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altName w:val="Arial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3275"/>
      <w:docPartObj>
        <w:docPartGallery w:val="Page Numbers (Bottom of Page)"/>
        <w:docPartUnique/>
      </w:docPartObj>
    </w:sdtPr>
    <w:sdtEndPr/>
    <w:sdtContent>
      <w:p w:rsidR="00091542" w:rsidRDefault="007D1B88">
        <w:pPr>
          <w:pStyle w:val="Fu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D513B" w:rsidRPr="003D513B">
          <w:rPr>
            <w:b/>
            <w:bCs/>
            <w:noProof/>
            <w:lang w:val="de-DE"/>
          </w:rPr>
          <w:t>7</w:t>
        </w:r>
        <w:r>
          <w:rPr>
            <w:b/>
            <w:bCs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D513B" w:rsidRPr="003D513B">
          <w:rPr>
            <w:b/>
            <w:bCs/>
            <w:noProof/>
            <w:lang w:val="de-DE"/>
          </w:rPr>
          <w:t>9</w:t>
        </w:r>
        <w:r>
          <w:rPr>
            <w:b/>
            <w:bCs/>
          </w:rPr>
          <w:fldChar w:fldCharType="end"/>
        </w:r>
      </w:p>
    </w:sdtContent>
  </w:sdt>
  <w:p w:rsidR="00091542" w:rsidRDefault="000915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2C" w:rsidRDefault="00CF1A2C" w:rsidP="00CF1A2C">
      <w:pPr>
        <w:spacing w:after="0" w:line="240" w:lineRule="auto"/>
      </w:pPr>
      <w:r>
        <w:separator/>
      </w:r>
    </w:p>
  </w:footnote>
  <w:footnote w:type="continuationSeparator" w:id="0">
    <w:p w:rsidR="00CF1A2C" w:rsidRDefault="00CF1A2C" w:rsidP="00CF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2C" w:rsidRDefault="00CF1A2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7519035</wp:posOffset>
          </wp:positionH>
          <wp:positionV relativeFrom="paragraph">
            <wp:posOffset>-154305</wp:posOffset>
          </wp:positionV>
          <wp:extent cx="2134112" cy="447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112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E7"/>
    <w:rsid w:val="00011726"/>
    <w:rsid w:val="00091542"/>
    <w:rsid w:val="003D513B"/>
    <w:rsid w:val="004A0EE7"/>
    <w:rsid w:val="007D1B88"/>
    <w:rsid w:val="008E0067"/>
    <w:rsid w:val="00CD4E0A"/>
    <w:rsid w:val="00C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5780B"/>
  <w15:chartTrackingRefBased/>
  <w15:docId w15:val="{60F27886-6234-4A13-90DE-E722D3F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A2C"/>
  </w:style>
  <w:style w:type="paragraph" w:styleId="Fuzeile">
    <w:name w:val="footer"/>
    <w:basedOn w:val="Standard"/>
    <w:link w:val="FuzeileZchn"/>
    <w:uiPriority w:val="99"/>
    <w:unhideWhenUsed/>
    <w:rsid w:val="00CF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1549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Bundesrechenzentrum GmbH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Breitenfelder Julia</dc:creator>
  <cp:keywords/>
  <dc:description/>
  <cp:lastModifiedBy>Biegel Bernadette</cp:lastModifiedBy>
  <cp:revision>6</cp:revision>
  <dcterms:created xsi:type="dcterms:W3CDTF">2024-03-27T14:53:00Z</dcterms:created>
  <dcterms:modified xsi:type="dcterms:W3CDTF">2024-04-02T10:59:00Z</dcterms:modified>
</cp:coreProperties>
</file>