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3D" w:rsidRPr="00367024" w:rsidRDefault="00E8539E" w:rsidP="00E04FE2">
      <w:pPr>
        <w:pBdr>
          <w:bottom w:val="single" w:sz="8" w:space="4" w:color="C0504D"/>
        </w:pBdr>
        <w:spacing w:before="240" w:after="300" w:line="240" w:lineRule="auto"/>
        <w:contextualSpacing/>
        <w:rPr>
          <w:rFonts w:ascii="Corbel" w:eastAsia="Times New Roman" w:hAnsi="Corbel" w:cs="Times New Roman"/>
          <w:spacing w:val="5"/>
          <w:kern w:val="28"/>
          <w:sz w:val="44"/>
          <w:szCs w:val="44"/>
          <w:lang w:val="de-AT" w:eastAsia="de-AT"/>
        </w:rPr>
      </w:pPr>
      <w:bookmarkStart w:id="0" w:name="_GoBack"/>
      <w:bookmarkEnd w:id="0"/>
      <w:r w:rsidRPr="00367024">
        <w:rPr>
          <w:rFonts w:ascii="Corbel" w:eastAsia="Times New Roman" w:hAnsi="Corbel" w:cs="Times New Roman"/>
          <w:spacing w:val="5"/>
          <w:kern w:val="28"/>
          <w:sz w:val="44"/>
          <w:szCs w:val="44"/>
          <w:lang w:val="de-AT" w:eastAsia="de-AT"/>
        </w:rPr>
        <w:t>Daten bei Austritt aus dem Bildungsangebot</w:t>
      </w:r>
    </w:p>
    <w:p w:rsidR="006F563D" w:rsidRPr="00367024" w:rsidRDefault="006F563D" w:rsidP="006F563D">
      <w:proofErr w:type="spellStart"/>
      <w:r w:rsidRPr="00367024">
        <w:rPr>
          <w:lang w:val="de-AT" w:eastAsia="de-AT"/>
        </w:rPr>
        <w:t>Monitoring</w:t>
      </w:r>
      <w:proofErr w:type="spellEnd"/>
      <w:r w:rsidRPr="00367024">
        <w:rPr>
          <w:lang w:val="de-AT" w:eastAsia="de-AT"/>
        </w:rPr>
        <w:t xml:space="preserve"> der </w:t>
      </w:r>
      <w:r w:rsidRPr="00367024">
        <w:t xml:space="preserve">Initiative Erwachsenenbildung </w:t>
      </w:r>
      <w:r w:rsidRPr="00367024">
        <w:rPr>
          <w:lang w:val="de-AT" w:eastAsia="de-AT"/>
        </w:rPr>
        <w:t>und des ESF</w:t>
      </w:r>
    </w:p>
    <w:p w:rsidR="00E806BC" w:rsidRPr="00367024" w:rsidRDefault="00E806BC" w:rsidP="00C5605A">
      <w:pPr>
        <w:spacing w:before="240"/>
        <w:rPr>
          <w:rFonts w:ascii="Corbel" w:hAnsi="Corbel"/>
          <w:b/>
          <w:u w:val="single"/>
          <w:lang w:val="de-AT"/>
        </w:rPr>
      </w:pPr>
      <w:r w:rsidRPr="00367024">
        <w:rPr>
          <w:rFonts w:ascii="Corbel" w:eastAsia="Times New Roman" w:hAnsi="Corbel" w:cs="Times New Roman"/>
          <w:b/>
          <w:bCs/>
          <w:sz w:val="28"/>
          <w:szCs w:val="28"/>
          <w:lang w:val="de-AT" w:eastAsia="de-AT"/>
        </w:rPr>
        <w:t>Ang</w:t>
      </w:r>
      <w:r w:rsidR="00644E64" w:rsidRPr="00367024">
        <w:rPr>
          <w:rFonts w:ascii="Corbel" w:eastAsia="Times New Roman" w:hAnsi="Corbel" w:cs="Times New Roman"/>
          <w:b/>
          <w:bCs/>
          <w:sz w:val="28"/>
          <w:szCs w:val="28"/>
          <w:lang w:val="de-AT" w:eastAsia="de-AT"/>
        </w:rPr>
        <w:t>a</w:t>
      </w:r>
      <w:r w:rsidRPr="00367024">
        <w:rPr>
          <w:rFonts w:ascii="Corbel" w:eastAsia="Times New Roman" w:hAnsi="Corbel" w:cs="Times New Roman"/>
          <w:b/>
          <w:bCs/>
          <w:sz w:val="28"/>
          <w:szCs w:val="28"/>
          <w:lang w:val="de-AT" w:eastAsia="de-AT"/>
        </w:rPr>
        <w:t xml:space="preserve">ben zum </w:t>
      </w:r>
      <w:r w:rsidR="00D268EF" w:rsidRPr="00367024">
        <w:rPr>
          <w:rFonts w:ascii="Corbel" w:eastAsia="Times New Roman" w:hAnsi="Corbel" w:cs="Times New Roman"/>
          <w:b/>
          <w:bCs/>
          <w:sz w:val="28"/>
          <w:szCs w:val="28"/>
          <w:lang w:val="de-AT" w:eastAsia="de-AT"/>
        </w:rPr>
        <w:t>Bildungsangebot/Kurs</w:t>
      </w:r>
      <w:r w:rsidR="00367024">
        <w:rPr>
          <w:rFonts w:ascii="Corbel" w:eastAsia="Times New Roman" w:hAnsi="Corbel" w:cs="Times New Roman"/>
          <w:b/>
          <w:bCs/>
          <w:sz w:val="28"/>
          <w:szCs w:val="28"/>
          <w:lang w:val="de-AT" w:eastAsia="de-AT"/>
        </w:rPr>
        <w:t xml:space="preserve"> und Beratung</w:t>
      </w:r>
      <w:r w:rsidR="00C5605A" w:rsidRPr="00367024">
        <w:rPr>
          <w:rFonts w:ascii="Corbel" w:eastAsia="Times New Roman" w:hAnsi="Corbel" w:cs="Times New Roman"/>
          <w:b/>
          <w:bCs/>
          <w:sz w:val="28"/>
          <w:szCs w:val="28"/>
          <w:lang w:val="de-AT" w:eastAsia="de-AT"/>
        </w:rPr>
        <w:t xml:space="preserve">: </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tblPr>
      <w:tblGrid>
        <w:gridCol w:w="2660"/>
        <w:gridCol w:w="6946"/>
      </w:tblGrid>
      <w:tr w:rsidR="00367024" w:rsidRPr="00367024" w:rsidTr="00E6114B">
        <w:trPr>
          <w:trHeight w:val="454"/>
        </w:trPr>
        <w:tc>
          <w:tcPr>
            <w:tcW w:w="2660" w:type="dxa"/>
            <w:vAlign w:val="center"/>
          </w:tcPr>
          <w:p w:rsidR="00995F49" w:rsidRPr="00367024" w:rsidRDefault="00D268EF" w:rsidP="00C23197">
            <w:pPr>
              <w:spacing w:after="0" w:line="312" w:lineRule="auto"/>
              <w:rPr>
                <w:rFonts w:ascii="Corbel" w:eastAsia="Times New Roman" w:hAnsi="Corbel" w:cs="Times New Roman"/>
                <w:szCs w:val="24"/>
                <w:lang w:eastAsia="de-DE"/>
              </w:rPr>
            </w:pPr>
            <w:r w:rsidRPr="00367024">
              <w:rPr>
                <w:rFonts w:ascii="Corbel" w:eastAsia="Times New Roman" w:hAnsi="Corbel" w:cs="Times New Roman"/>
                <w:szCs w:val="24"/>
                <w:lang w:eastAsia="de-DE"/>
              </w:rPr>
              <w:t>Bildungsangebot Nr.</w:t>
            </w:r>
          </w:p>
        </w:tc>
        <w:tc>
          <w:tcPr>
            <w:tcW w:w="6946" w:type="dxa"/>
            <w:vAlign w:val="center"/>
          </w:tcPr>
          <w:p w:rsidR="00995F49" w:rsidRPr="00367024" w:rsidRDefault="00995F49" w:rsidP="00C23197">
            <w:pPr>
              <w:spacing w:after="0" w:line="312" w:lineRule="auto"/>
              <w:rPr>
                <w:rFonts w:ascii="Corbel" w:eastAsia="Times New Roman" w:hAnsi="Corbel" w:cs="Times New Roman"/>
                <w:szCs w:val="24"/>
                <w:lang w:eastAsia="de-DE"/>
              </w:rPr>
            </w:pPr>
          </w:p>
        </w:tc>
      </w:tr>
      <w:tr w:rsidR="00367024" w:rsidRPr="00367024" w:rsidTr="00E6114B">
        <w:trPr>
          <w:trHeight w:val="454"/>
        </w:trPr>
        <w:tc>
          <w:tcPr>
            <w:tcW w:w="2660" w:type="dxa"/>
            <w:vAlign w:val="center"/>
          </w:tcPr>
          <w:p w:rsidR="00995F49" w:rsidRPr="00367024" w:rsidRDefault="00D268EF" w:rsidP="00C23197">
            <w:pPr>
              <w:spacing w:after="0" w:line="312" w:lineRule="auto"/>
              <w:rPr>
                <w:rFonts w:ascii="Corbel" w:eastAsia="Times New Roman" w:hAnsi="Corbel" w:cs="Times New Roman"/>
                <w:szCs w:val="24"/>
                <w:lang w:eastAsia="de-DE"/>
              </w:rPr>
            </w:pPr>
            <w:r w:rsidRPr="00367024">
              <w:rPr>
                <w:rFonts w:ascii="Corbel" w:eastAsia="Times New Roman" w:hAnsi="Corbel" w:cs="Times New Roman"/>
                <w:szCs w:val="24"/>
                <w:lang w:eastAsia="de-DE"/>
              </w:rPr>
              <w:t>Kursbezeichnung</w:t>
            </w:r>
          </w:p>
        </w:tc>
        <w:tc>
          <w:tcPr>
            <w:tcW w:w="6946" w:type="dxa"/>
            <w:vAlign w:val="center"/>
          </w:tcPr>
          <w:p w:rsidR="00995F49" w:rsidRPr="00367024" w:rsidRDefault="00995F49" w:rsidP="00C23197">
            <w:pPr>
              <w:spacing w:after="0" w:line="312" w:lineRule="auto"/>
              <w:rPr>
                <w:rFonts w:ascii="Corbel" w:eastAsia="Times New Roman" w:hAnsi="Corbel" w:cs="Times New Roman"/>
                <w:szCs w:val="24"/>
                <w:lang w:eastAsia="de-DE"/>
              </w:rPr>
            </w:pPr>
          </w:p>
        </w:tc>
      </w:tr>
    </w:tbl>
    <w:p w:rsidR="00C5605A" w:rsidRPr="00367024" w:rsidRDefault="00C5605A" w:rsidP="00C5605A">
      <w:pPr>
        <w:keepNext/>
        <w:keepLines/>
        <w:spacing w:before="240" w:after="240"/>
        <w:outlineLvl w:val="0"/>
        <w:rPr>
          <w:rFonts w:ascii="Corbel" w:eastAsia="Times New Roman" w:hAnsi="Corbel" w:cs="Times New Roman"/>
          <w:b/>
          <w:bCs/>
          <w:sz w:val="28"/>
          <w:szCs w:val="28"/>
          <w:lang w:val="de-AT" w:eastAsia="de-AT"/>
        </w:rPr>
      </w:pPr>
      <w:r w:rsidRPr="00367024">
        <w:rPr>
          <w:rFonts w:ascii="Corbel" w:eastAsia="Times New Roman" w:hAnsi="Corbel" w:cs="Times New Roman"/>
          <w:b/>
          <w:bCs/>
          <w:sz w:val="28"/>
          <w:szCs w:val="28"/>
          <w:lang w:val="de-AT" w:eastAsia="de-AT"/>
        </w:rPr>
        <w:t>Stammdaten des Teilnehmers/der Teilnehmerin: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367024" w:rsidRPr="00367024" w:rsidTr="00E6114B">
        <w:tc>
          <w:tcPr>
            <w:tcW w:w="9606" w:type="dxa"/>
            <w:shd w:val="clear" w:color="auto" w:fill="auto"/>
          </w:tcPr>
          <w:p w:rsidR="00E6114B" w:rsidRPr="00367024" w:rsidRDefault="00BB27C3" w:rsidP="00E6114B">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Familienname:</w:t>
            </w:r>
          </w:p>
          <w:p w:rsidR="00E6114B" w:rsidRPr="00367024" w:rsidRDefault="00E6114B" w:rsidP="00E6114B">
            <w:pPr>
              <w:spacing w:after="0" w:line="240" w:lineRule="auto"/>
              <w:rPr>
                <w:rFonts w:ascii="Corbel" w:eastAsia="Times New Roman" w:hAnsi="Corbel" w:cs="Times New Roman"/>
                <w:lang w:val="de-AT" w:eastAsia="de-AT"/>
              </w:rPr>
            </w:pPr>
          </w:p>
        </w:tc>
      </w:tr>
      <w:tr w:rsidR="00367024" w:rsidRPr="00367024" w:rsidTr="00E6114B">
        <w:tc>
          <w:tcPr>
            <w:tcW w:w="9606" w:type="dxa"/>
            <w:shd w:val="clear" w:color="auto" w:fill="auto"/>
          </w:tcPr>
          <w:p w:rsidR="00E6114B" w:rsidRPr="00367024" w:rsidRDefault="00BB27C3" w:rsidP="00E6114B">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Vorname:</w:t>
            </w:r>
          </w:p>
          <w:p w:rsidR="00E6114B" w:rsidRPr="00367024" w:rsidRDefault="00E6114B" w:rsidP="00E6114B">
            <w:pPr>
              <w:spacing w:after="0" w:line="240" w:lineRule="auto"/>
              <w:rPr>
                <w:rFonts w:ascii="Corbel" w:eastAsia="Times New Roman" w:hAnsi="Corbel" w:cs="Times New Roman"/>
                <w:lang w:val="de-AT" w:eastAsia="de-AT"/>
              </w:rPr>
            </w:pPr>
          </w:p>
        </w:tc>
      </w:tr>
      <w:tr w:rsidR="00367024" w:rsidRPr="00367024" w:rsidTr="00E8539E">
        <w:trPr>
          <w:trHeight w:val="491"/>
        </w:trPr>
        <w:tc>
          <w:tcPr>
            <w:tcW w:w="9606" w:type="dxa"/>
            <w:shd w:val="clear" w:color="auto" w:fill="auto"/>
          </w:tcPr>
          <w:p w:rsidR="00E8539E" w:rsidRPr="00367024" w:rsidRDefault="00E8539E" w:rsidP="00E6114B">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Geburtsdatum:</w:t>
            </w:r>
          </w:p>
        </w:tc>
      </w:tr>
    </w:tbl>
    <w:p w:rsidR="00C5605A" w:rsidRPr="00367024" w:rsidRDefault="00E8539E" w:rsidP="00C5605A">
      <w:pPr>
        <w:keepNext/>
        <w:keepLines/>
        <w:spacing w:before="480" w:after="240"/>
        <w:outlineLvl w:val="0"/>
        <w:rPr>
          <w:rFonts w:ascii="Corbel" w:eastAsia="Times New Roman" w:hAnsi="Corbel" w:cs="Times New Roman"/>
          <w:b/>
          <w:bCs/>
          <w:sz w:val="28"/>
          <w:szCs w:val="28"/>
          <w:lang w:val="de-AT" w:eastAsia="de-AT"/>
        </w:rPr>
      </w:pPr>
      <w:r w:rsidRPr="00367024">
        <w:rPr>
          <w:rFonts w:ascii="Corbel" w:eastAsia="Times New Roman" w:hAnsi="Corbel" w:cs="Times New Roman"/>
          <w:b/>
          <w:bCs/>
          <w:sz w:val="28"/>
          <w:szCs w:val="28"/>
          <w:lang w:val="de-AT" w:eastAsia="de-AT"/>
        </w:rPr>
        <w:t>D</w:t>
      </w:r>
      <w:r w:rsidR="00C5605A" w:rsidRPr="00367024">
        <w:rPr>
          <w:rFonts w:ascii="Corbel" w:eastAsia="Times New Roman" w:hAnsi="Corbel" w:cs="Times New Roman"/>
          <w:b/>
          <w:bCs/>
          <w:sz w:val="28"/>
          <w:szCs w:val="28"/>
          <w:lang w:val="de-AT" w:eastAsia="de-AT"/>
        </w:rPr>
        <w:t>aten</w:t>
      </w:r>
      <w:r w:rsidRPr="00367024">
        <w:rPr>
          <w:rFonts w:ascii="Corbel" w:eastAsia="Times New Roman" w:hAnsi="Corbel" w:cs="Times New Roman"/>
          <w:b/>
          <w:bCs/>
          <w:sz w:val="28"/>
          <w:szCs w:val="28"/>
          <w:lang w:val="de-AT" w:eastAsia="de-AT"/>
        </w:rPr>
        <w:t xml:space="preserve"> bei Austritt aus dem Bildungsangebot bzw. bis 4 Wochen danach</w:t>
      </w:r>
      <w:r w:rsidR="00C5605A" w:rsidRPr="00367024">
        <w:rPr>
          <w:rFonts w:ascii="Corbel" w:eastAsia="Times New Roman" w:hAnsi="Corbel" w:cs="Times New Roman"/>
          <w:b/>
          <w:bCs/>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2"/>
        <w:gridCol w:w="1814"/>
      </w:tblGrid>
      <w:tr w:rsidR="00367024" w:rsidRPr="00367024" w:rsidTr="007A1931">
        <w:trPr>
          <w:trHeight w:val="533"/>
        </w:trPr>
        <w:tc>
          <w:tcPr>
            <w:tcW w:w="7792" w:type="dxa"/>
            <w:shd w:val="clear" w:color="auto" w:fill="auto"/>
          </w:tcPr>
          <w:p w:rsidR="00C5605A"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Der/die ehemals Teilnehmende ist auf Arbeitssuche.</w:t>
            </w:r>
            <w:r w:rsidRPr="00367024">
              <w:rPr>
                <w:rStyle w:val="Funotenzeichen"/>
                <w:rFonts w:ascii="Corbel" w:eastAsia="Times New Roman" w:hAnsi="Corbel" w:cs="Times New Roman"/>
                <w:lang w:val="de-AT" w:eastAsia="de-AT"/>
              </w:rPr>
              <w:footnoteReference w:id="1"/>
            </w:r>
          </w:p>
        </w:tc>
        <w:tc>
          <w:tcPr>
            <w:tcW w:w="1814" w:type="dxa"/>
            <w:shd w:val="clear" w:color="auto" w:fill="auto"/>
            <w:vAlign w:val="center"/>
          </w:tcPr>
          <w:p w:rsidR="00C5605A" w:rsidRPr="00367024" w:rsidRDefault="00C5605A"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w:t>
            </w:r>
            <w:r w:rsidR="00E8539E" w:rsidRPr="00367024">
              <w:rPr>
                <w:rFonts w:ascii="Corbel" w:eastAsia="Times New Roman" w:hAnsi="Corbel" w:cs="Times New Roman"/>
                <w:lang w:val="de-AT" w:eastAsia="de-AT"/>
              </w:rPr>
              <w:t>ja</w:t>
            </w:r>
          </w:p>
          <w:p w:rsidR="00C5605A" w:rsidRPr="00367024" w:rsidRDefault="00C5605A"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w:t>
            </w:r>
            <w:r w:rsidR="00E8539E" w:rsidRPr="00367024">
              <w:rPr>
                <w:rFonts w:ascii="Corbel" w:eastAsia="Times New Roman" w:hAnsi="Corbel" w:cs="Times New Roman"/>
                <w:lang w:val="de-AT" w:eastAsia="de-AT"/>
              </w:rPr>
              <w:t>nein</w:t>
            </w:r>
          </w:p>
        </w:tc>
      </w:tr>
      <w:tr w:rsidR="00367024" w:rsidRPr="00367024" w:rsidTr="007A1931">
        <w:trPr>
          <w:trHeight w:val="700"/>
        </w:trPr>
        <w:tc>
          <w:tcPr>
            <w:tcW w:w="7792" w:type="dxa"/>
            <w:shd w:val="clear" w:color="auto" w:fill="auto"/>
          </w:tcPr>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Der/die ehemals Teilnehmende absolviert nun eine schulische oder berufliche Au</w:t>
            </w:r>
            <w:r w:rsidRPr="00367024">
              <w:rPr>
                <w:rFonts w:ascii="Corbel" w:eastAsia="Times New Roman" w:hAnsi="Corbel" w:cs="Times New Roman"/>
                <w:lang w:val="de-AT" w:eastAsia="de-AT"/>
              </w:rPr>
              <w:t>s</w:t>
            </w:r>
            <w:r w:rsidRPr="00367024">
              <w:rPr>
                <w:rFonts w:ascii="Corbel" w:eastAsia="Times New Roman" w:hAnsi="Corbel" w:cs="Times New Roman"/>
                <w:lang w:val="de-AT" w:eastAsia="de-AT"/>
              </w:rPr>
              <w:t>bildung.</w:t>
            </w:r>
            <w:r w:rsidRPr="00367024">
              <w:rPr>
                <w:rStyle w:val="Funotenzeichen"/>
                <w:rFonts w:ascii="Corbel" w:eastAsia="Times New Roman" w:hAnsi="Corbel" w:cs="Times New Roman"/>
                <w:lang w:val="de-AT" w:eastAsia="de-AT"/>
              </w:rPr>
              <w:footnoteReference w:id="2"/>
            </w:r>
          </w:p>
        </w:tc>
        <w:tc>
          <w:tcPr>
            <w:tcW w:w="1814" w:type="dxa"/>
            <w:shd w:val="clear" w:color="auto" w:fill="auto"/>
            <w:vAlign w:val="center"/>
          </w:tcPr>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ja</w:t>
            </w:r>
          </w:p>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nein</w:t>
            </w:r>
          </w:p>
        </w:tc>
      </w:tr>
      <w:tr w:rsidR="00367024" w:rsidRPr="00367024" w:rsidTr="007A1931">
        <w:trPr>
          <w:trHeight w:val="717"/>
        </w:trPr>
        <w:tc>
          <w:tcPr>
            <w:tcW w:w="7792" w:type="dxa"/>
            <w:shd w:val="clear" w:color="auto" w:fill="auto"/>
          </w:tcPr>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t>Der/die ehemals Teilnehmende hat einen Arbeitsplatz (einschließlich Selbständ</w:t>
            </w:r>
            <w:r w:rsidRPr="00367024">
              <w:rPr>
                <w:rFonts w:ascii="Corbel" w:eastAsia="Times New Roman" w:hAnsi="Corbel" w:cs="Times New Roman"/>
                <w:lang w:val="de-AT" w:eastAsia="de-AT"/>
              </w:rPr>
              <w:t>i</w:t>
            </w:r>
            <w:r w:rsidRPr="00367024">
              <w:rPr>
                <w:rFonts w:ascii="Corbel" w:eastAsia="Times New Roman" w:hAnsi="Corbel" w:cs="Times New Roman"/>
                <w:lang w:val="de-AT" w:eastAsia="de-AT"/>
              </w:rPr>
              <w:t>ge).</w:t>
            </w:r>
            <w:r w:rsidRPr="00367024">
              <w:rPr>
                <w:rStyle w:val="Funotenzeichen"/>
                <w:rFonts w:ascii="Corbel" w:eastAsia="Times New Roman" w:hAnsi="Corbel" w:cs="Times New Roman"/>
                <w:lang w:val="de-AT" w:eastAsia="de-AT"/>
              </w:rPr>
              <w:footnoteReference w:id="3"/>
            </w:r>
          </w:p>
        </w:tc>
        <w:tc>
          <w:tcPr>
            <w:tcW w:w="1814" w:type="dxa"/>
            <w:shd w:val="clear" w:color="auto" w:fill="auto"/>
            <w:vAlign w:val="center"/>
          </w:tcPr>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ja</w:t>
            </w:r>
          </w:p>
          <w:p w:rsidR="00E8539E" w:rsidRPr="00367024" w:rsidRDefault="00E8539E" w:rsidP="00E8539E">
            <w:pPr>
              <w:spacing w:after="0" w:line="240" w:lineRule="auto"/>
              <w:rPr>
                <w:rFonts w:ascii="Corbel" w:eastAsia="Times New Roman" w:hAnsi="Corbel" w:cs="Times New Roman"/>
                <w:lang w:val="de-AT" w:eastAsia="de-AT"/>
              </w:rPr>
            </w:pPr>
            <w:r w:rsidRPr="00367024">
              <w:rPr>
                <w:rFonts w:ascii="Corbel" w:eastAsia="Times New Roman" w:hAnsi="Corbel" w:cs="Times New Roman"/>
                <w:lang w:val="de-AT" w:eastAsia="de-AT"/>
              </w:rPr>
              <w:sym w:font="Wingdings" w:char="F06F"/>
            </w:r>
            <w:r w:rsidRPr="00367024">
              <w:rPr>
                <w:rFonts w:ascii="Corbel" w:eastAsia="Times New Roman" w:hAnsi="Corbel" w:cs="Times New Roman"/>
                <w:lang w:val="de-AT" w:eastAsia="de-AT"/>
              </w:rPr>
              <w:t xml:space="preserve"> nein</w:t>
            </w:r>
          </w:p>
        </w:tc>
      </w:tr>
    </w:tbl>
    <w:p w:rsidR="00E41ED6" w:rsidRPr="00E6114B" w:rsidRDefault="00E41ED6" w:rsidP="00633B54">
      <w:pPr>
        <w:spacing w:after="0"/>
        <w:jc w:val="both"/>
        <w:rPr>
          <w:rFonts w:ascii="Corbel" w:hAnsi="Corbel"/>
          <w:lang w:val="de-AT"/>
        </w:rPr>
      </w:pPr>
    </w:p>
    <w:sectPr w:rsidR="00E41ED6" w:rsidRPr="00E6114B" w:rsidSect="00BB27C3">
      <w:headerReference w:type="default" r:id="rId8"/>
      <w:pgSz w:w="11906" w:h="16838"/>
      <w:pgMar w:top="1304" w:right="1304" w:bottom="102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661" w:rsidRDefault="00C13661" w:rsidP="00E806BC">
      <w:pPr>
        <w:spacing w:after="0" w:line="240" w:lineRule="auto"/>
      </w:pPr>
      <w:r>
        <w:separator/>
      </w:r>
    </w:p>
  </w:endnote>
  <w:endnote w:type="continuationSeparator" w:id="0">
    <w:p w:rsidR="00C13661" w:rsidRDefault="00C13661" w:rsidP="00E80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661" w:rsidRDefault="00C13661" w:rsidP="00E806BC">
      <w:pPr>
        <w:spacing w:after="0" w:line="240" w:lineRule="auto"/>
      </w:pPr>
      <w:r>
        <w:separator/>
      </w:r>
    </w:p>
  </w:footnote>
  <w:footnote w:type="continuationSeparator" w:id="0">
    <w:p w:rsidR="00C13661" w:rsidRDefault="00C13661" w:rsidP="00E806BC">
      <w:pPr>
        <w:spacing w:after="0" w:line="240" w:lineRule="auto"/>
      </w:pPr>
      <w:r>
        <w:continuationSeparator/>
      </w:r>
    </w:p>
  </w:footnote>
  <w:footnote w:id="1">
    <w:p w:rsidR="00E8539E" w:rsidRPr="00E8539E" w:rsidRDefault="00E8539E">
      <w:pPr>
        <w:pStyle w:val="Funotentext"/>
        <w:rPr>
          <w:lang w:val="de-AT"/>
        </w:rPr>
      </w:pPr>
      <w:r>
        <w:rPr>
          <w:rStyle w:val="Funotenzeichen"/>
        </w:rPr>
        <w:footnoteRef/>
      </w:r>
      <w:r>
        <w:t xml:space="preserve"> </w:t>
      </w:r>
      <w:r w:rsidRPr="00E8539E">
        <w:rPr>
          <w:lang w:val="de-AT"/>
        </w:rPr>
        <w:t>„Auf Arbeitssuche“ bedeutet, dass eine Person nicht erwerbstätig ist, für eine Beschäftigung zur Verfügung steht und aktiv nach Arbeit sucht. Personen, die nichterwerbstätig sind und neu beim AMS arbeitssuchend gemeldet sind, werden auch zu diesem Indikator gezählt, auch wenn sie nicht unmittelbar für eine Beschäftigung zur Verf</w:t>
      </w:r>
      <w:r w:rsidRPr="00E8539E">
        <w:rPr>
          <w:lang w:val="de-AT"/>
        </w:rPr>
        <w:t>ü</w:t>
      </w:r>
      <w:r w:rsidRPr="00E8539E">
        <w:rPr>
          <w:lang w:val="de-AT"/>
        </w:rPr>
        <w:t>gung stehen.</w:t>
      </w:r>
    </w:p>
  </w:footnote>
  <w:footnote w:id="2">
    <w:p w:rsidR="00E8539E" w:rsidRPr="00E8539E" w:rsidRDefault="00E8539E">
      <w:pPr>
        <w:pStyle w:val="Funotentext"/>
        <w:rPr>
          <w:lang w:val="de-AT"/>
        </w:rPr>
      </w:pPr>
      <w:r>
        <w:rPr>
          <w:rStyle w:val="Funotenzeichen"/>
        </w:rPr>
        <w:footnoteRef/>
      </w:r>
      <w:r>
        <w:t xml:space="preserve"> </w:t>
      </w:r>
      <w:r w:rsidRPr="00E8539E">
        <w:rPr>
          <w:lang w:val="de-AT"/>
        </w:rPr>
        <w:t>Bei Austritt aus dem Bildungsangebot absolviert die Person eine schulische Ausbildung, eine Ausbildung im B</w:t>
      </w:r>
      <w:r w:rsidRPr="00E8539E">
        <w:rPr>
          <w:lang w:val="de-AT"/>
        </w:rPr>
        <w:t>e</w:t>
      </w:r>
      <w:r w:rsidRPr="00E8539E">
        <w:rPr>
          <w:lang w:val="de-AT"/>
        </w:rPr>
        <w:t>reich der Erwachsenenbildung oder eine berufliche Ausbildung (außerbetriebliche und betriebliche Ausbildung, Berufsausbildung etc.).</w:t>
      </w:r>
    </w:p>
  </w:footnote>
  <w:footnote w:id="3">
    <w:p w:rsidR="00E8539E" w:rsidRPr="00E8539E" w:rsidRDefault="00E8539E">
      <w:pPr>
        <w:pStyle w:val="Funotentext"/>
        <w:rPr>
          <w:lang w:val="de-AT"/>
        </w:rPr>
      </w:pPr>
      <w:r>
        <w:rPr>
          <w:rStyle w:val="Funotenzeichen"/>
        </w:rPr>
        <w:footnoteRef/>
      </w:r>
      <w:r>
        <w:t xml:space="preserve"> </w:t>
      </w:r>
      <w:r w:rsidRPr="00E8539E">
        <w:rPr>
          <w:lang w:val="de-AT"/>
        </w:rPr>
        <w:t>Bei Austritt aus dem Bildungsangebot hat die Person einen Arbeitsplatz (unabhängig von Beschäftigungsart und –ausmaß) oder ist selbständig tätig.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4A0"/>
    </w:tblPr>
    <w:tblGrid>
      <w:gridCol w:w="3191"/>
      <w:gridCol w:w="4024"/>
      <w:gridCol w:w="2299"/>
    </w:tblGrid>
    <w:tr w:rsidR="00132EA5" w:rsidRPr="006C0EE8" w:rsidTr="00EF195E">
      <w:trPr>
        <w:trHeight w:val="1587"/>
      </w:trPr>
      <w:tc>
        <w:tcPr>
          <w:tcW w:w="3191" w:type="dxa"/>
          <w:shd w:val="clear" w:color="auto" w:fill="auto"/>
          <w:vAlign w:val="center"/>
        </w:tcPr>
        <w:p w:rsidR="006C0EE8" w:rsidRPr="006C0EE8" w:rsidRDefault="007830EF" w:rsidP="006C0EE8">
          <w:pPr>
            <w:tabs>
              <w:tab w:val="center" w:pos="4536"/>
              <w:tab w:val="right" w:pos="9072"/>
            </w:tabs>
            <w:bidi/>
            <w:spacing w:after="0" w:line="240" w:lineRule="auto"/>
            <w:jc w:val="right"/>
            <w:rPr>
              <w:rFonts w:ascii="Times New Roman" w:eastAsia="Times New Roman" w:hAnsi="Times New Roman" w:cs="Arial"/>
              <w:rtl/>
              <w:lang w:eastAsia="ar-EG" w:bidi="ar-EG"/>
            </w:rPr>
          </w:pPr>
          <w:r>
            <w:rPr>
              <w:rFonts w:ascii="Times New Roman" w:eastAsia="Times New Roman" w:hAnsi="Times New Roman" w:cs="Arial"/>
              <w:noProof/>
              <w:rtl/>
              <w:lang w:eastAsia="de-DE"/>
            </w:rPr>
            <w:drawing>
              <wp:anchor distT="0" distB="0" distL="114300" distR="114300" simplePos="0" relativeHeight="251662336" behindDoc="0" locked="0" layoutInCell="1" allowOverlap="1">
                <wp:simplePos x="0" y="0"/>
                <wp:positionH relativeFrom="column">
                  <wp:posOffset>103505</wp:posOffset>
                </wp:positionH>
                <wp:positionV relativeFrom="paragraph">
                  <wp:posOffset>-641985</wp:posOffset>
                </wp:positionV>
                <wp:extent cx="1799590" cy="601345"/>
                <wp:effectExtent l="1905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9590" cy="601345"/>
                        </a:xfrm>
                        <a:prstGeom prst="rect">
                          <a:avLst/>
                        </a:prstGeom>
                        <a:noFill/>
                      </pic:spPr>
                    </pic:pic>
                  </a:graphicData>
                </a:graphic>
              </wp:anchor>
            </w:drawing>
          </w:r>
        </w:p>
      </w:tc>
      <w:tc>
        <w:tcPr>
          <w:tcW w:w="4024" w:type="dxa"/>
          <w:shd w:val="clear" w:color="auto" w:fill="auto"/>
          <w:vAlign w:val="center"/>
        </w:tcPr>
        <w:p w:rsidR="006C0EE8" w:rsidRPr="006C0EE8" w:rsidRDefault="006C0EE8" w:rsidP="006C0EE8">
          <w:pPr>
            <w:tabs>
              <w:tab w:val="center" w:pos="4536"/>
              <w:tab w:val="right" w:pos="9072"/>
            </w:tabs>
            <w:bidi/>
            <w:spacing w:after="0" w:line="240" w:lineRule="auto"/>
            <w:jc w:val="center"/>
            <w:rPr>
              <w:rFonts w:ascii="Times New Roman" w:eastAsia="Times New Roman" w:hAnsi="Times New Roman" w:cs="Arial"/>
              <w:rtl/>
              <w:lang w:eastAsia="ar-EG" w:bidi="ar-EG"/>
            </w:rPr>
          </w:pPr>
          <w:r w:rsidRPr="006C0EE8">
            <w:rPr>
              <w:rFonts w:ascii="Times New Roman" w:eastAsia="Times New Roman" w:hAnsi="Times New Roman" w:cs="Arial"/>
              <w:noProof/>
              <w:lang w:eastAsia="de-DE"/>
            </w:rPr>
            <w:drawing>
              <wp:anchor distT="0" distB="0" distL="114300" distR="114300" simplePos="0" relativeHeight="251660288" behindDoc="1" locked="0" layoutInCell="1" allowOverlap="1">
                <wp:simplePos x="0" y="0"/>
                <wp:positionH relativeFrom="column">
                  <wp:posOffset>255905</wp:posOffset>
                </wp:positionH>
                <wp:positionV relativeFrom="paragraph">
                  <wp:posOffset>-1131570</wp:posOffset>
                </wp:positionV>
                <wp:extent cx="2190750" cy="1026795"/>
                <wp:effectExtent l="19050" t="0" r="0" b="0"/>
                <wp:wrapTight wrapText="bothSides">
                  <wp:wrapPolygon edited="0">
                    <wp:start x="-188" y="0"/>
                    <wp:lineTo x="-188" y="21239"/>
                    <wp:lineTo x="21600" y="21239"/>
                    <wp:lineTo x="21600" y="0"/>
                    <wp:lineTo x="-188" y="0"/>
                  </wp:wrapPolygon>
                </wp:wrapTight>
                <wp:docPr id="5" name="Grafik 5" descr="Logo IE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EB_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026795"/>
                        </a:xfrm>
                        <a:prstGeom prst="rect">
                          <a:avLst/>
                        </a:prstGeom>
                        <a:noFill/>
                        <a:ln>
                          <a:noFill/>
                        </a:ln>
                      </pic:spPr>
                    </pic:pic>
                  </a:graphicData>
                </a:graphic>
              </wp:anchor>
            </w:drawing>
          </w:r>
        </w:p>
      </w:tc>
      <w:tc>
        <w:tcPr>
          <w:tcW w:w="2299" w:type="dxa"/>
          <w:shd w:val="clear" w:color="auto" w:fill="auto"/>
          <w:vAlign w:val="center"/>
        </w:tcPr>
        <w:p w:rsidR="006C0EE8" w:rsidRPr="006C0EE8" w:rsidRDefault="007830EF" w:rsidP="006C0EE8">
          <w:pPr>
            <w:tabs>
              <w:tab w:val="center" w:pos="4536"/>
              <w:tab w:val="right" w:pos="9072"/>
            </w:tabs>
            <w:bidi/>
            <w:spacing w:after="0" w:line="240" w:lineRule="auto"/>
            <w:rPr>
              <w:rFonts w:ascii="Times New Roman" w:eastAsia="Times New Roman" w:hAnsi="Times New Roman" w:cs="Arial"/>
              <w:rtl/>
              <w:lang w:eastAsia="ar-EG" w:bidi="ar-EG"/>
            </w:rPr>
          </w:pPr>
          <w:r>
            <w:rPr>
              <w:rFonts w:ascii="Times New Roman" w:eastAsia="Times New Roman" w:hAnsi="Times New Roman" w:cs="Arial"/>
              <w:noProof/>
              <w:rtl/>
              <w:lang w:eastAsia="de-DE"/>
            </w:rPr>
            <w:drawing>
              <wp:anchor distT="0" distB="0" distL="114300" distR="114300" simplePos="0" relativeHeight="251661312" behindDoc="0" locked="0" layoutInCell="1" allowOverlap="1">
                <wp:simplePos x="0" y="0"/>
                <wp:positionH relativeFrom="column">
                  <wp:posOffset>93345</wp:posOffset>
                </wp:positionH>
                <wp:positionV relativeFrom="paragraph">
                  <wp:posOffset>-1188085</wp:posOffset>
                </wp:positionV>
                <wp:extent cx="1171575" cy="1033145"/>
                <wp:effectExtent l="1905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033145"/>
                        </a:xfrm>
                        <a:prstGeom prst="rect">
                          <a:avLst/>
                        </a:prstGeom>
                        <a:noFill/>
                      </pic:spPr>
                    </pic:pic>
                  </a:graphicData>
                </a:graphic>
              </wp:anchor>
            </w:drawing>
          </w:r>
        </w:p>
      </w:tc>
    </w:tr>
  </w:tbl>
  <w:p w:rsidR="00C13661" w:rsidRDefault="00EF195E" w:rsidP="00EF195E">
    <w:pPr>
      <w:pStyle w:val="Kopfzeile"/>
      <w:jc w:val="right"/>
      <w:rPr>
        <w:lang w:val="de-AT"/>
      </w:rPr>
    </w:pPr>
    <w:r w:rsidRPr="00EF195E">
      <w:rPr>
        <w:lang w:val="de-AT"/>
      </w:rPr>
      <w:drawing>
        <wp:inline distT="0" distB="0" distL="0" distR="0">
          <wp:extent cx="1447800" cy="419100"/>
          <wp:effectExtent l="19050" t="0" r="0" b="0"/>
          <wp:docPr id="1" name="Bild 1"/>
          <wp:cNvGraphicFramePr/>
          <a:graphic xmlns:a="http://schemas.openxmlformats.org/drawingml/2006/main">
            <a:graphicData uri="http://schemas.openxmlformats.org/drawingml/2006/picture">
              <pic:pic xmlns:pic="http://schemas.openxmlformats.org/drawingml/2006/picture">
                <pic:nvPicPr>
                  <pic:cNvPr id="2288" name="Grafik 2"/>
                  <pic:cNvPicPr>
                    <a:picLocks noChangeAspect="1" noChangeArrowheads="1"/>
                  </pic:cNvPicPr>
                </pic:nvPicPr>
                <pic:blipFill>
                  <a:blip r:embed="rId4"/>
                  <a:srcRect/>
                  <a:stretch>
                    <a:fillRect/>
                  </a:stretch>
                </pic:blipFill>
                <pic:spPr bwMode="auto">
                  <a:xfrm>
                    <a:off x="0" y="0"/>
                    <a:ext cx="1447800"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9">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7D156AA4"/>
    <w:multiLevelType w:val="hybridMultilevel"/>
    <w:tmpl w:val="67B26E7A"/>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0"/>
  </w:num>
  <w:num w:numId="5">
    <w:abstractNumId w:val="9"/>
  </w:num>
  <w:num w:numId="6">
    <w:abstractNumId w:val="0"/>
  </w:num>
  <w:num w:numId="7">
    <w:abstractNumId w:val="7"/>
  </w:num>
  <w:num w:numId="8">
    <w:abstractNumId w:val="2"/>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rsids>
    <w:rsidRoot w:val="00A47A39"/>
    <w:rsid w:val="00016C55"/>
    <w:rsid w:val="0003611E"/>
    <w:rsid w:val="000668FB"/>
    <w:rsid w:val="000A1941"/>
    <w:rsid w:val="00101D2D"/>
    <w:rsid w:val="00115D8B"/>
    <w:rsid w:val="00132EA5"/>
    <w:rsid w:val="002415BA"/>
    <w:rsid w:val="002774AC"/>
    <w:rsid w:val="002C35D4"/>
    <w:rsid w:val="00302DF0"/>
    <w:rsid w:val="003239A4"/>
    <w:rsid w:val="003546B3"/>
    <w:rsid w:val="00367024"/>
    <w:rsid w:val="003D7D7F"/>
    <w:rsid w:val="00410DDB"/>
    <w:rsid w:val="00437C7E"/>
    <w:rsid w:val="00447DC6"/>
    <w:rsid w:val="004B61F9"/>
    <w:rsid w:val="004C0B65"/>
    <w:rsid w:val="004F392C"/>
    <w:rsid w:val="00535803"/>
    <w:rsid w:val="00553112"/>
    <w:rsid w:val="00556185"/>
    <w:rsid w:val="00591F07"/>
    <w:rsid w:val="005D277C"/>
    <w:rsid w:val="0060671E"/>
    <w:rsid w:val="00633B54"/>
    <w:rsid w:val="0063523F"/>
    <w:rsid w:val="006440B2"/>
    <w:rsid w:val="00644E64"/>
    <w:rsid w:val="006A4535"/>
    <w:rsid w:val="006C0EE8"/>
    <w:rsid w:val="006F563D"/>
    <w:rsid w:val="00701C40"/>
    <w:rsid w:val="00727805"/>
    <w:rsid w:val="00756734"/>
    <w:rsid w:val="007621FD"/>
    <w:rsid w:val="007830EF"/>
    <w:rsid w:val="00784221"/>
    <w:rsid w:val="00791809"/>
    <w:rsid w:val="007A1931"/>
    <w:rsid w:val="007B2ECA"/>
    <w:rsid w:val="007D291F"/>
    <w:rsid w:val="007D431A"/>
    <w:rsid w:val="00806776"/>
    <w:rsid w:val="00864F3F"/>
    <w:rsid w:val="0089179A"/>
    <w:rsid w:val="00893A72"/>
    <w:rsid w:val="008A19A4"/>
    <w:rsid w:val="008B2664"/>
    <w:rsid w:val="00930A89"/>
    <w:rsid w:val="00952A4D"/>
    <w:rsid w:val="00995F49"/>
    <w:rsid w:val="00A170B7"/>
    <w:rsid w:val="00A47A39"/>
    <w:rsid w:val="00A843E1"/>
    <w:rsid w:val="00AD7348"/>
    <w:rsid w:val="00AF4B81"/>
    <w:rsid w:val="00B101EC"/>
    <w:rsid w:val="00B307C0"/>
    <w:rsid w:val="00B30A64"/>
    <w:rsid w:val="00B37CE8"/>
    <w:rsid w:val="00B41D0E"/>
    <w:rsid w:val="00BA769C"/>
    <w:rsid w:val="00BB27C3"/>
    <w:rsid w:val="00BD4CCE"/>
    <w:rsid w:val="00C13661"/>
    <w:rsid w:val="00C23197"/>
    <w:rsid w:val="00C4011E"/>
    <w:rsid w:val="00C5546D"/>
    <w:rsid w:val="00C5605A"/>
    <w:rsid w:val="00C5741C"/>
    <w:rsid w:val="00D268EF"/>
    <w:rsid w:val="00DB0209"/>
    <w:rsid w:val="00DF6DFE"/>
    <w:rsid w:val="00E04FE2"/>
    <w:rsid w:val="00E211B6"/>
    <w:rsid w:val="00E41ED6"/>
    <w:rsid w:val="00E6114B"/>
    <w:rsid w:val="00E75900"/>
    <w:rsid w:val="00E806BC"/>
    <w:rsid w:val="00E8539E"/>
    <w:rsid w:val="00E9148E"/>
    <w:rsid w:val="00EF195E"/>
    <w:rsid w:val="00F20141"/>
    <w:rsid w:val="00F251D9"/>
    <w:rsid w:val="00F5466C"/>
    <w:rsid w:val="00F61E30"/>
    <w:rsid w:val="00F828F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5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gitternetz">
    <w:name w:val="Table Grid"/>
    <w:basedOn w:val="NormaleTabelle"/>
    <w:uiPriority w:val="59"/>
    <w:rsid w:val="00E80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5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s>
</file>

<file path=word/webSettings.xml><?xml version="1.0" encoding="utf-8"?>
<w:webSettings xmlns:r="http://schemas.openxmlformats.org/officeDocument/2006/relationships" xmlns:w="http://schemas.openxmlformats.org/wordprocessingml/2006/main">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B97A37-012A-4F4C-9743-257BDD0F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hannan</cp:lastModifiedBy>
  <cp:revision>3</cp:revision>
  <cp:lastPrinted>2018-06-25T13:29:00Z</cp:lastPrinted>
  <dcterms:created xsi:type="dcterms:W3CDTF">2019-03-26T07:48:00Z</dcterms:created>
  <dcterms:modified xsi:type="dcterms:W3CDTF">2019-12-16T12:30:00Z</dcterms:modified>
</cp:coreProperties>
</file>