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79" w:rsidRPr="00340960" w:rsidRDefault="00B0498D" w:rsidP="00340960">
      <w:pPr>
        <w:pStyle w:val="berschrift1"/>
        <w:jc w:val="center"/>
      </w:pPr>
      <w:bookmarkStart w:id="0" w:name="_GoBack"/>
      <w:bookmarkEnd w:id="0"/>
      <w:r w:rsidRPr="00340960">
        <w:rPr>
          <w:noProof/>
          <w:lang w:val="de-AT" w:eastAsia="de-AT"/>
        </w:rPr>
        <w:drawing>
          <wp:anchor distT="0" distB="0" distL="114300" distR="114300" simplePos="0" relativeHeight="251657216" behindDoc="1" locked="0" layoutInCell="1" allowOverlap="1">
            <wp:simplePos x="0" y="0"/>
            <wp:positionH relativeFrom="column">
              <wp:posOffset>60325</wp:posOffset>
            </wp:positionH>
            <wp:positionV relativeFrom="paragraph">
              <wp:posOffset>-193675</wp:posOffset>
            </wp:positionV>
            <wp:extent cx="1162050" cy="1009004"/>
            <wp:effectExtent l="0" t="0" r="0" b="0"/>
            <wp:wrapNone/>
            <wp:docPr id="9" name="Grafik 8" descr="https://www.esf.at/wp-content/themes/es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descr="https://www.esf.at/wp-content/themes/esf/images/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71685"/>
                    <a:stretch/>
                  </pic:blipFill>
                  <pic:spPr bwMode="auto">
                    <a:xfrm>
                      <a:off x="0" y="0"/>
                      <a:ext cx="1172277" cy="1017884"/>
                    </a:xfrm>
                    <a:prstGeom prst="rect">
                      <a:avLst/>
                    </a:prstGeom>
                    <a:noFill/>
                    <a:extLst/>
                  </pic:spPr>
                </pic:pic>
              </a:graphicData>
            </a:graphic>
            <wp14:sizeRelH relativeFrom="page">
              <wp14:pctWidth>0</wp14:pctWidth>
            </wp14:sizeRelH>
            <wp14:sizeRelV relativeFrom="page">
              <wp14:pctHeight>0</wp14:pctHeight>
            </wp14:sizeRelV>
          </wp:anchor>
        </w:drawing>
      </w:r>
      <w:r w:rsidR="00340960" w:rsidRPr="00340960">
        <w:rPr>
          <w:noProof/>
          <w:lang w:val="de-AT" w:eastAsia="de-AT"/>
        </w:rPr>
        <w:drawing>
          <wp:anchor distT="0" distB="0" distL="114300" distR="114300" simplePos="0" relativeHeight="251661312" behindDoc="0" locked="0" layoutInCell="1" allowOverlap="1">
            <wp:simplePos x="0" y="0"/>
            <wp:positionH relativeFrom="column">
              <wp:posOffset>8461375</wp:posOffset>
            </wp:positionH>
            <wp:positionV relativeFrom="paragraph">
              <wp:posOffset>-3175</wp:posOffset>
            </wp:positionV>
            <wp:extent cx="1609725" cy="387985"/>
            <wp:effectExtent l="0" t="0" r="0" b="0"/>
            <wp:wrapNone/>
            <wp:docPr id="2" name="Grafik 2" descr="https://www.esf.at/wp-content/themes/esf/images/logo-soz-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f.at/wp-content/themes/esf/images/logo-soz-202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56">
        <w:t>Erläuterungen der Kostenarten</w:t>
      </w:r>
    </w:p>
    <w:p w:rsidR="00BB4D79" w:rsidRPr="00340960" w:rsidRDefault="00230743" w:rsidP="00340960">
      <w:pPr>
        <w:pStyle w:val="Headline3ESF"/>
      </w:pPr>
      <w:r w:rsidRPr="00340960">
        <w:t>bei</w:t>
      </w:r>
      <w:r w:rsidRPr="00340960">
        <w:rPr>
          <w:w w:val="105"/>
          <w:sz w:val="9"/>
        </w:rPr>
        <w:t xml:space="preserve"> </w:t>
      </w:r>
      <w:r w:rsidR="00872865" w:rsidRPr="00340960">
        <w:t>Standardeinheitskosten Projekt- und Personalkosten</w:t>
      </w:r>
    </w:p>
    <w:p w:rsidR="00BB4D79" w:rsidRPr="00340960" w:rsidRDefault="00BB4D79">
      <w:pPr>
        <w:pStyle w:val="Textkrper"/>
        <w:rPr>
          <w:rFonts w:ascii="Montserrat Light" w:hAnsi="Montserrat Light"/>
          <w:sz w:val="20"/>
        </w:rPr>
      </w:pPr>
    </w:p>
    <w:p w:rsidR="00BB4D79" w:rsidRPr="00340960" w:rsidRDefault="00BB4D79">
      <w:pPr>
        <w:pStyle w:val="Textkrper"/>
        <w:spacing w:before="1"/>
        <w:rPr>
          <w:rFonts w:ascii="Montserrat Light" w:hAnsi="Montserrat Light"/>
          <w:sz w:val="15"/>
        </w:rPr>
      </w:pPr>
    </w:p>
    <w:p w:rsidR="005C50B1" w:rsidRPr="00340960" w:rsidRDefault="00872865">
      <w:pPr>
        <w:pStyle w:val="Textkrper"/>
        <w:spacing w:before="1"/>
        <w:rPr>
          <w:rFonts w:ascii="Montserrat" w:eastAsia="MS PGothic" w:hAnsi="Montserrat" w:cs="Times New Roman"/>
          <w:b/>
          <w:bCs/>
          <w:color w:val="F7A600"/>
          <w:sz w:val="24"/>
          <w:szCs w:val="22"/>
          <w:lang w:val="de-AT" w:eastAsia="de-DE"/>
        </w:rPr>
      </w:pPr>
      <w:r w:rsidRPr="00340960">
        <w:rPr>
          <w:rFonts w:ascii="Montserrat" w:eastAsia="MS PGothic" w:hAnsi="Montserrat" w:cs="Times New Roman"/>
          <w:b/>
          <w:bCs/>
          <w:color w:val="F7A600"/>
          <w:sz w:val="24"/>
          <w:szCs w:val="22"/>
          <w:lang w:val="de-AT" w:eastAsia="de-DE"/>
        </w:rPr>
        <w:t>Standardeinheitskosten Personalkosten</w:t>
      </w:r>
    </w:p>
    <w:p w:rsidR="00872865" w:rsidRPr="00340960" w:rsidRDefault="00872865">
      <w:pPr>
        <w:pStyle w:val="Textkrper"/>
        <w:spacing w:before="1"/>
        <w:rPr>
          <w:rFonts w:ascii="Montserrat Light" w:hAnsi="Montserrat Light"/>
          <w:sz w:val="15"/>
          <w:u w:val="single"/>
        </w:rPr>
      </w:pPr>
    </w:p>
    <w:tbl>
      <w:tblPr>
        <w:tblStyle w:val="TableNormal"/>
        <w:tblW w:w="1605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9"/>
        <w:gridCol w:w="10206"/>
        <w:gridCol w:w="2126"/>
      </w:tblGrid>
      <w:tr w:rsidR="00BB4D79" w:rsidRPr="00340960" w:rsidTr="00340960">
        <w:trPr>
          <w:trHeight w:val="148"/>
        </w:trPr>
        <w:tc>
          <w:tcPr>
            <w:tcW w:w="3719" w:type="dxa"/>
            <w:shd w:val="clear" w:color="auto" w:fill="F2F2F2" w:themeFill="background1" w:themeFillShade="F2"/>
            <w:vAlign w:val="center"/>
          </w:tcPr>
          <w:p w:rsidR="00BB4D79" w:rsidRPr="00340960" w:rsidRDefault="00230743" w:rsidP="00340960">
            <w:pPr>
              <w:pStyle w:val="TableParagraph"/>
              <w:spacing w:before="7"/>
              <w:ind w:left="23"/>
              <w:rPr>
                <w:rFonts w:ascii="Montserrat Light" w:hAnsi="Montserrat Light"/>
                <w:b/>
                <w:w w:val="105"/>
                <w:sz w:val="18"/>
              </w:rPr>
            </w:pPr>
            <w:r w:rsidRPr="00340960">
              <w:rPr>
                <w:rFonts w:ascii="Montserrat Light" w:hAnsi="Montserrat Light"/>
                <w:b/>
                <w:w w:val="105"/>
                <w:sz w:val="18"/>
              </w:rPr>
              <w:t>Kostenarten (</w:t>
            </w:r>
            <w:r w:rsidR="00460FB8" w:rsidRPr="00340960">
              <w:rPr>
                <w:rFonts w:ascii="Montserrat Light" w:hAnsi="Montserrat Light"/>
                <w:b/>
                <w:w w:val="105"/>
                <w:sz w:val="18"/>
              </w:rPr>
              <w:t>SEK Personalkosten</w:t>
            </w:r>
            <w:r w:rsidRPr="00340960">
              <w:rPr>
                <w:rFonts w:ascii="Montserrat Light" w:hAnsi="Montserrat Light"/>
                <w:b/>
                <w:w w:val="105"/>
                <w:sz w:val="18"/>
              </w:rPr>
              <w:t>)</w:t>
            </w:r>
          </w:p>
        </w:tc>
        <w:tc>
          <w:tcPr>
            <w:tcW w:w="10206" w:type="dxa"/>
            <w:shd w:val="clear" w:color="auto" w:fill="F2F2F2" w:themeFill="background1" w:themeFillShade="F2"/>
            <w:vAlign w:val="center"/>
          </w:tcPr>
          <w:p w:rsidR="00BB4D79" w:rsidRPr="00340960" w:rsidRDefault="00A66227" w:rsidP="00340960">
            <w:pPr>
              <w:pStyle w:val="TableParagraph"/>
              <w:spacing w:before="7"/>
              <w:ind w:left="23" w:right="1037"/>
              <w:rPr>
                <w:rFonts w:ascii="Montserrat Light" w:hAnsi="Montserrat Light"/>
                <w:b/>
                <w:w w:val="105"/>
                <w:sz w:val="18"/>
              </w:rPr>
            </w:pPr>
            <w:r w:rsidRPr="00340960">
              <w:rPr>
                <w:rFonts w:ascii="Montserrat Light" w:hAnsi="Montserrat Light"/>
                <w:b/>
                <w:w w:val="105"/>
                <w:sz w:val="18"/>
              </w:rPr>
              <w:t>Erläuterun</w:t>
            </w:r>
            <w:r w:rsidR="00230743" w:rsidRPr="00340960">
              <w:rPr>
                <w:rFonts w:ascii="Montserrat Light" w:hAnsi="Montserrat Light"/>
                <w:b/>
                <w:w w:val="105"/>
                <w:sz w:val="18"/>
              </w:rPr>
              <w:t>g</w:t>
            </w:r>
          </w:p>
        </w:tc>
        <w:tc>
          <w:tcPr>
            <w:tcW w:w="2126" w:type="dxa"/>
            <w:shd w:val="clear" w:color="auto" w:fill="F2F2F2" w:themeFill="background1" w:themeFillShade="F2"/>
            <w:vAlign w:val="center"/>
          </w:tcPr>
          <w:p w:rsidR="00BB4D79" w:rsidRPr="00340960" w:rsidRDefault="00230743" w:rsidP="00340960">
            <w:pPr>
              <w:pStyle w:val="TableParagraph"/>
              <w:spacing w:before="7"/>
              <w:ind w:left="23"/>
              <w:rPr>
                <w:rFonts w:ascii="Montserrat Light" w:hAnsi="Montserrat Light"/>
                <w:b/>
                <w:w w:val="105"/>
                <w:sz w:val="18"/>
              </w:rPr>
            </w:pPr>
            <w:r w:rsidRPr="00340960">
              <w:rPr>
                <w:rFonts w:ascii="Montserrat Light" w:hAnsi="Montserrat Light"/>
                <w:b/>
                <w:w w:val="105"/>
                <w:sz w:val="18"/>
              </w:rPr>
              <w:t>Zuordnung</w:t>
            </w:r>
          </w:p>
        </w:tc>
      </w:tr>
      <w:tr w:rsidR="00BB4D79" w:rsidRPr="00340960" w:rsidTr="00340960">
        <w:trPr>
          <w:trHeight w:val="374"/>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Personalkosten des Ausbildungs-, Betreuungs- bzw. Verwaltungspersonals</w:t>
            </w:r>
          </w:p>
        </w:tc>
        <w:tc>
          <w:tcPr>
            <w:tcW w:w="10206" w:type="dxa"/>
            <w:vAlign w:val="center"/>
          </w:tcPr>
          <w:p w:rsidR="00BB4D79" w:rsidRPr="00340960" w:rsidRDefault="00230743"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Gesamtbetrag der Personalkosten inkl. Verwaltungspersonalgemeinkosten (In </w:t>
            </w:r>
            <w:r w:rsidR="00A66227" w:rsidRPr="00340960">
              <w:rPr>
                <w:rFonts w:ascii="Montserrat Light" w:hAnsi="Montserrat Light"/>
                <w:w w:val="105"/>
                <w:sz w:val="18"/>
              </w:rPr>
              <w:t>IDEA</w:t>
            </w:r>
            <w:r w:rsidRPr="00340960">
              <w:rPr>
                <w:rFonts w:ascii="Montserrat Light" w:hAnsi="Montserrat Light"/>
                <w:w w:val="105"/>
                <w:sz w:val="18"/>
              </w:rPr>
              <w:t xml:space="preserve"> ist pro Abrechnung und pro Per</w:t>
            </w:r>
            <w:r w:rsidR="00706834" w:rsidRPr="00340960">
              <w:rPr>
                <w:rFonts w:ascii="Montserrat Light" w:hAnsi="Montserrat Light"/>
                <w:w w:val="105"/>
                <w:sz w:val="18"/>
              </w:rPr>
              <w:t>son grundsätzlich eine Belegzeil</w:t>
            </w:r>
            <w:r w:rsidRPr="00340960">
              <w:rPr>
                <w:rFonts w:ascii="Montserrat Light" w:hAnsi="Montserrat Light"/>
                <w:w w:val="105"/>
                <w:sz w:val="18"/>
              </w:rPr>
              <w:t>e zu erstellen. Bei Abrechnungen, welche über einen Zeitraum von 12 Monaten hinausgehen, können auch zwei Belegzeilen [je eine Belegzeile pro Jahr] angelegt werden.)</w:t>
            </w:r>
          </w:p>
        </w:tc>
        <w:tc>
          <w:tcPr>
            <w:tcW w:w="2126" w:type="dxa"/>
            <w:vAlign w:val="center"/>
          </w:tcPr>
          <w:p w:rsidR="00BB4D79" w:rsidRPr="00340960" w:rsidRDefault="00BB4D79" w:rsidP="00340960">
            <w:pPr>
              <w:pStyle w:val="TableParagraph"/>
              <w:spacing w:before="7"/>
              <w:ind w:left="0"/>
              <w:rPr>
                <w:rFonts w:ascii="Montserrat Light" w:hAnsi="Montserrat Light"/>
                <w:w w:val="105"/>
                <w:sz w:val="18"/>
              </w:rPr>
            </w:pPr>
          </w:p>
        </w:tc>
      </w:tr>
      <w:tr w:rsidR="00BB4D79" w:rsidRPr="00340960" w:rsidTr="00340960">
        <w:trPr>
          <w:trHeight w:val="117"/>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Projektleitung</w:t>
            </w:r>
          </w:p>
        </w:tc>
        <w:tc>
          <w:tcPr>
            <w:tcW w:w="10206" w:type="dxa"/>
            <w:vAlign w:val="center"/>
          </w:tcPr>
          <w:p w:rsidR="00BB4D79" w:rsidRPr="00340960" w:rsidRDefault="00230743" w:rsidP="00340960">
            <w:pPr>
              <w:pStyle w:val="TableParagraph"/>
              <w:spacing w:before="7"/>
              <w:ind w:left="23"/>
              <w:rPr>
                <w:rFonts w:ascii="Montserrat Light" w:hAnsi="Montserrat Light"/>
                <w:w w:val="105"/>
                <w:sz w:val="18"/>
              </w:rPr>
            </w:pPr>
            <w:r w:rsidRPr="00340960">
              <w:rPr>
                <w:rFonts w:ascii="Montserrat Light" w:hAnsi="Montserrat Light"/>
                <w:w w:val="105"/>
                <w:sz w:val="18"/>
              </w:rPr>
              <w:t xml:space="preserve">Personalkosten für </w:t>
            </w:r>
            <w:proofErr w:type="spellStart"/>
            <w:r w:rsidRPr="00340960">
              <w:rPr>
                <w:rFonts w:ascii="Montserrat Light" w:hAnsi="Montserrat Light"/>
                <w:w w:val="105"/>
                <w:sz w:val="18"/>
              </w:rPr>
              <w:t>ProjektleiterIn</w:t>
            </w:r>
            <w:proofErr w:type="spellEnd"/>
          </w:p>
        </w:tc>
        <w:tc>
          <w:tcPr>
            <w:tcW w:w="2126" w:type="dxa"/>
            <w:vAlign w:val="center"/>
          </w:tcPr>
          <w:p w:rsidR="00BB4D79" w:rsidRPr="00340960" w:rsidRDefault="00872865" w:rsidP="00340960">
            <w:pPr>
              <w:pStyle w:val="TableParagraph"/>
              <w:spacing w:before="7"/>
              <w:ind w:left="23"/>
              <w:rPr>
                <w:rFonts w:ascii="Montserrat Light" w:hAnsi="Montserrat Light"/>
                <w:w w:val="105"/>
                <w:sz w:val="18"/>
              </w:rPr>
            </w:pPr>
            <w:r w:rsidRPr="00340960">
              <w:rPr>
                <w:rFonts w:ascii="Montserrat Light" w:hAnsi="Montserrat Light"/>
                <w:w w:val="105"/>
                <w:sz w:val="18"/>
              </w:rPr>
              <w:t>Standardeinheitskosten</w:t>
            </w:r>
          </w:p>
        </w:tc>
      </w:tr>
      <w:tr w:rsidR="00BB4D79" w:rsidRPr="00340960" w:rsidTr="00340960">
        <w:trPr>
          <w:trHeight w:val="117"/>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Schlüsselkräfte</w:t>
            </w:r>
          </w:p>
        </w:tc>
        <w:tc>
          <w:tcPr>
            <w:tcW w:w="10206" w:type="dxa"/>
            <w:vAlign w:val="center"/>
          </w:tcPr>
          <w:p w:rsidR="00BB4D79" w:rsidRPr="00340960" w:rsidRDefault="00230743" w:rsidP="00340960">
            <w:pPr>
              <w:pStyle w:val="TableParagraph"/>
              <w:spacing w:before="7"/>
              <w:rPr>
                <w:rFonts w:ascii="Montserrat Light" w:hAnsi="Montserrat Light"/>
                <w:w w:val="105"/>
                <w:sz w:val="18"/>
              </w:rPr>
            </w:pPr>
            <w:r w:rsidRPr="00340960">
              <w:rPr>
                <w:rFonts w:ascii="Montserrat Light" w:hAnsi="Montserrat Light"/>
                <w:w w:val="105"/>
                <w:sz w:val="18"/>
              </w:rPr>
              <w:t>Pers</w:t>
            </w:r>
            <w:r w:rsidR="00706834" w:rsidRPr="00340960">
              <w:rPr>
                <w:rFonts w:ascii="Montserrat Light" w:hAnsi="Montserrat Light"/>
                <w:w w:val="105"/>
                <w:sz w:val="18"/>
              </w:rPr>
              <w:t>onalkosten für Angestellte und f</w:t>
            </w:r>
            <w:r w:rsidRPr="00340960">
              <w:rPr>
                <w:rFonts w:ascii="Montserrat Light" w:hAnsi="Montserrat Light"/>
                <w:w w:val="105"/>
                <w:sz w:val="18"/>
              </w:rPr>
              <w:t xml:space="preserve">reie </w:t>
            </w:r>
            <w:proofErr w:type="spellStart"/>
            <w:r w:rsidRPr="00340960">
              <w:rPr>
                <w:rFonts w:ascii="Montserrat Light" w:hAnsi="Montserrat Light"/>
                <w:w w:val="105"/>
                <w:sz w:val="18"/>
              </w:rPr>
              <w:t>DienstnehmerInnen</w:t>
            </w:r>
            <w:proofErr w:type="spellEnd"/>
          </w:p>
        </w:tc>
        <w:tc>
          <w:tcPr>
            <w:tcW w:w="2126" w:type="dxa"/>
            <w:vAlign w:val="center"/>
          </w:tcPr>
          <w:p w:rsidR="00BB4D79" w:rsidRPr="00340960" w:rsidRDefault="00872865" w:rsidP="00340960">
            <w:pPr>
              <w:pStyle w:val="TableParagraph"/>
              <w:spacing w:before="7"/>
              <w:ind w:left="23"/>
              <w:rPr>
                <w:rFonts w:ascii="Montserrat Light" w:hAnsi="Montserrat Light"/>
                <w:w w:val="105"/>
                <w:sz w:val="18"/>
              </w:rPr>
            </w:pPr>
            <w:r w:rsidRPr="00340960">
              <w:rPr>
                <w:rFonts w:ascii="Montserrat Light" w:hAnsi="Montserrat Light"/>
                <w:w w:val="105"/>
                <w:sz w:val="18"/>
              </w:rPr>
              <w:t>Standardeinheitskosten</w:t>
            </w:r>
          </w:p>
        </w:tc>
      </w:tr>
      <w:tr w:rsidR="00BB4D79" w:rsidRPr="00340960" w:rsidTr="00340960">
        <w:trPr>
          <w:trHeight w:val="567"/>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Verwaltungspersonal</w:t>
            </w:r>
          </w:p>
        </w:tc>
        <w:tc>
          <w:tcPr>
            <w:tcW w:w="10206" w:type="dxa"/>
            <w:vAlign w:val="center"/>
          </w:tcPr>
          <w:p w:rsidR="00BB4D79" w:rsidRPr="00340960" w:rsidRDefault="00230743" w:rsidP="00B44B6E">
            <w:pPr>
              <w:pStyle w:val="TableParagraph"/>
              <w:spacing w:before="7"/>
              <w:ind w:left="23"/>
              <w:rPr>
                <w:rFonts w:ascii="Montserrat Light" w:hAnsi="Montserrat Light"/>
                <w:w w:val="105"/>
                <w:sz w:val="18"/>
              </w:rPr>
            </w:pPr>
            <w:r w:rsidRPr="00340960">
              <w:rPr>
                <w:rFonts w:ascii="Montserrat Light" w:hAnsi="Montserrat Light"/>
                <w:w w:val="105"/>
                <w:sz w:val="18"/>
              </w:rPr>
              <w:t>Kosten des Verwaltungspersonals:</w:t>
            </w:r>
            <w:r w:rsidR="00B44B6E">
              <w:rPr>
                <w:rFonts w:ascii="Montserrat Light" w:hAnsi="Montserrat Light"/>
                <w:w w:val="105"/>
                <w:sz w:val="18"/>
              </w:rPr>
              <w:t xml:space="preserve"> </w:t>
            </w:r>
            <w:r w:rsidRPr="00340960">
              <w:rPr>
                <w:rFonts w:ascii="Montserrat Light" w:hAnsi="Montserrat Light"/>
                <w:w w:val="105"/>
                <w:sz w:val="18"/>
              </w:rPr>
              <w:t>Direkte Zuordnung des Verwaltungspersonals oder Anwendung von erleichternden Bestimmungen (indirekt)</w:t>
            </w:r>
          </w:p>
        </w:tc>
        <w:tc>
          <w:tcPr>
            <w:tcW w:w="2126" w:type="dxa"/>
            <w:vAlign w:val="center"/>
          </w:tcPr>
          <w:p w:rsidR="00BB4D79" w:rsidRPr="00340960" w:rsidRDefault="00872865" w:rsidP="00340960">
            <w:pPr>
              <w:pStyle w:val="TableParagraph"/>
              <w:spacing w:before="7"/>
              <w:ind w:left="23"/>
              <w:rPr>
                <w:rFonts w:ascii="Montserrat Light" w:hAnsi="Montserrat Light"/>
                <w:w w:val="105"/>
                <w:sz w:val="18"/>
              </w:rPr>
            </w:pPr>
            <w:r w:rsidRPr="00340960">
              <w:rPr>
                <w:rFonts w:ascii="Montserrat Light" w:hAnsi="Montserrat Light"/>
                <w:w w:val="105"/>
                <w:sz w:val="18"/>
              </w:rPr>
              <w:t>Standardeinheitskosten</w:t>
            </w:r>
          </w:p>
        </w:tc>
      </w:tr>
      <w:tr w:rsidR="00BB4D79" w:rsidRPr="00340960" w:rsidTr="00340960">
        <w:trPr>
          <w:trHeight w:val="124"/>
        </w:trPr>
        <w:tc>
          <w:tcPr>
            <w:tcW w:w="3719" w:type="dxa"/>
            <w:vAlign w:val="center"/>
          </w:tcPr>
          <w:p w:rsidR="00BB4D79" w:rsidRPr="00010A56" w:rsidRDefault="00230743" w:rsidP="00340960">
            <w:pPr>
              <w:pStyle w:val="TableParagraph"/>
              <w:spacing w:before="7"/>
              <w:ind w:left="23"/>
              <w:rPr>
                <w:rFonts w:ascii="Montserrat Light" w:hAnsi="Montserrat Light"/>
                <w:b/>
                <w:w w:val="105"/>
                <w:sz w:val="18"/>
              </w:rPr>
            </w:pPr>
            <w:r w:rsidRPr="00010A56">
              <w:rPr>
                <w:rFonts w:ascii="Montserrat Light" w:hAnsi="Montserrat Light"/>
                <w:b/>
                <w:w w:val="105"/>
                <w:sz w:val="18"/>
              </w:rPr>
              <w:t xml:space="preserve">Personalkosten der </w:t>
            </w:r>
            <w:proofErr w:type="spellStart"/>
            <w:r w:rsidRPr="00010A56">
              <w:rPr>
                <w:rFonts w:ascii="Montserrat Light" w:hAnsi="Montserrat Light"/>
                <w:b/>
                <w:w w:val="105"/>
                <w:sz w:val="18"/>
              </w:rPr>
              <w:t>TeilnehmerInnen</w:t>
            </w:r>
            <w:proofErr w:type="spellEnd"/>
          </w:p>
        </w:tc>
        <w:tc>
          <w:tcPr>
            <w:tcW w:w="10206" w:type="dxa"/>
            <w:vAlign w:val="center"/>
          </w:tcPr>
          <w:p w:rsidR="00BB4D79" w:rsidRPr="00010A56" w:rsidRDefault="00230743" w:rsidP="00340960">
            <w:pPr>
              <w:pStyle w:val="TableParagraph"/>
              <w:spacing w:before="7"/>
              <w:rPr>
                <w:rFonts w:ascii="Montserrat Light" w:hAnsi="Montserrat Light"/>
                <w:b/>
                <w:w w:val="105"/>
                <w:sz w:val="18"/>
              </w:rPr>
            </w:pPr>
            <w:r w:rsidRPr="00010A56">
              <w:rPr>
                <w:rFonts w:ascii="Montserrat Light" w:hAnsi="Montserrat Light"/>
                <w:b/>
                <w:w w:val="105"/>
                <w:sz w:val="18"/>
              </w:rPr>
              <w:t>Gesamtbetrag für Pers</w:t>
            </w:r>
            <w:r w:rsidR="005C50B1" w:rsidRPr="00010A56">
              <w:rPr>
                <w:rFonts w:ascii="Montserrat Light" w:hAnsi="Montserrat Light"/>
                <w:b/>
                <w:w w:val="105"/>
                <w:sz w:val="18"/>
              </w:rPr>
              <w:t>onalkosten/Unterstützungsgelder</w:t>
            </w:r>
            <w:r w:rsidRPr="00010A56">
              <w:rPr>
                <w:rFonts w:ascii="Montserrat Light" w:hAnsi="Montserrat Light"/>
                <w:b/>
                <w:w w:val="105"/>
                <w:sz w:val="18"/>
              </w:rPr>
              <w:t xml:space="preserve"> der </w:t>
            </w:r>
            <w:proofErr w:type="spellStart"/>
            <w:r w:rsidRPr="00010A56">
              <w:rPr>
                <w:rFonts w:ascii="Montserrat Light" w:hAnsi="Montserrat Light"/>
                <w:b/>
                <w:w w:val="105"/>
                <w:sz w:val="18"/>
              </w:rPr>
              <w:t>TeilnehmerInnen</w:t>
            </w:r>
            <w:proofErr w:type="spellEnd"/>
            <w:r w:rsidRPr="00010A56">
              <w:rPr>
                <w:rFonts w:ascii="Montserrat Light" w:hAnsi="Montserrat Light"/>
                <w:b/>
                <w:w w:val="105"/>
                <w:sz w:val="18"/>
              </w:rPr>
              <w:t>, die dem Projektträger tatsächlich entstehen</w:t>
            </w:r>
          </w:p>
        </w:tc>
        <w:tc>
          <w:tcPr>
            <w:tcW w:w="2126" w:type="dxa"/>
            <w:vAlign w:val="center"/>
          </w:tcPr>
          <w:p w:rsidR="00BB4D79" w:rsidRPr="00340960" w:rsidRDefault="00BB4D79" w:rsidP="00340960">
            <w:pPr>
              <w:pStyle w:val="TableParagraph"/>
              <w:spacing w:before="7"/>
              <w:ind w:left="0"/>
              <w:rPr>
                <w:rFonts w:ascii="Montserrat Light" w:hAnsi="Montserrat Light"/>
                <w:w w:val="105"/>
                <w:sz w:val="18"/>
              </w:rPr>
            </w:pPr>
          </w:p>
        </w:tc>
      </w:tr>
      <w:tr w:rsidR="00BB4D79" w:rsidRPr="00340960" w:rsidTr="00340960">
        <w:trPr>
          <w:trHeight w:val="244"/>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 xml:space="preserve">Lohnkosten, </w:t>
            </w:r>
            <w:proofErr w:type="spellStart"/>
            <w:r w:rsidRPr="00340960">
              <w:rPr>
                <w:rFonts w:ascii="Montserrat Light" w:hAnsi="Montserrat Light"/>
                <w:w w:val="105"/>
                <w:sz w:val="18"/>
              </w:rPr>
              <w:t>TeilnehmerInnenkosten</w:t>
            </w:r>
            <w:proofErr w:type="spellEnd"/>
            <w:r w:rsidRPr="00340960">
              <w:rPr>
                <w:rFonts w:ascii="Montserrat Light" w:hAnsi="Montserrat Light"/>
                <w:w w:val="105"/>
                <w:sz w:val="18"/>
              </w:rPr>
              <w:t>, die vom Projektträger</w:t>
            </w:r>
            <w:r w:rsidR="00A66227" w:rsidRPr="00340960">
              <w:rPr>
                <w:rFonts w:ascii="Montserrat Light" w:hAnsi="Montserrat Light"/>
                <w:w w:val="105"/>
                <w:sz w:val="18"/>
              </w:rPr>
              <w:t xml:space="preserve"> </w:t>
            </w:r>
            <w:r w:rsidRPr="00340960">
              <w:rPr>
                <w:rFonts w:ascii="Montserrat Light" w:hAnsi="Montserrat Light"/>
                <w:w w:val="105"/>
                <w:sz w:val="18"/>
              </w:rPr>
              <w:t>getragen werden und nicht durch Zuschüsse gedeckt sind</w:t>
            </w:r>
          </w:p>
        </w:tc>
        <w:tc>
          <w:tcPr>
            <w:tcW w:w="10206" w:type="dxa"/>
            <w:vAlign w:val="center"/>
          </w:tcPr>
          <w:p w:rsidR="00BB4D79" w:rsidRPr="00340960" w:rsidRDefault="00230743"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Summe der </w:t>
            </w:r>
            <w:proofErr w:type="spellStart"/>
            <w:r w:rsidRPr="00340960">
              <w:rPr>
                <w:rFonts w:ascii="Montserrat Light" w:hAnsi="Montserrat Light"/>
                <w:w w:val="105"/>
                <w:sz w:val="18"/>
              </w:rPr>
              <w:t>TeilnehmerInnenkosten</w:t>
            </w:r>
            <w:proofErr w:type="spellEnd"/>
            <w:r w:rsidRPr="00340960">
              <w:rPr>
                <w:rFonts w:ascii="Montserrat Light" w:hAnsi="Montserrat Light"/>
                <w:w w:val="105"/>
                <w:sz w:val="18"/>
              </w:rPr>
              <w:t xml:space="preserve"> die vom PT getätigt werden OHNE Abzug von Zuschüssen (z.B. Eingliederungsbeihilfe). Die enthaltenen Zuschüsse sind</w:t>
            </w:r>
            <w:r w:rsidR="00706834" w:rsidRPr="00340960">
              <w:rPr>
                <w:rFonts w:ascii="Montserrat Light" w:hAnsi="Montserrat Light"/>
                <w:w w:val="105"/>
                <w:sz w:val="18"/>
              </w:rPr>
              <w:t xml:space="preserve"> </w:t>
            </w:r>
            <w:r w:rsidRPr="00340960">
              <w:rPr>
                <w:rFonts w:ascii="Montserrat Light" w:hAnsi="Montserrat Light"/>
                <w:w w:val="105"/>
                <w:sz w:val="18"/>
              </w:rPr>
              <w:t>als Einnahmen zu erfassen und reduzieren somit die Fördersumme.</w:t>
            </w:r>
          </w:p>
        </w:tc>
        <w:tc>
          <w:tcPr>
            <w:tcW w:w="2126" w:type="dxa"/>
            <w:vAlign w:val="center"/>
          </w:tcPr>
          <w:p w:rsidR="00BB4D79" w:rsidRPr="00340960" w:rsidRDefault="00230743" w:rsidP="00340960">
            <w:pPr>
              <w:pStyle w:val="TableParagraph"/>
              <w:spacing w:before="7"/>
              <w:ind w:left="23"/>
              <w:rPr>
                <w:rFonts w:ascii="Montserrat Light" w:hAnsi="Montserrat Light"/>
                <w:w w:val="105"/>
                <w:sz w:val="18"/>
              </w:rPr>
            </w:pPr>
            <w:r w:rsidRPr="00340960">
              <w:rPr>
                <w:rFonts w:ascii="Montserrat Light" w:hAnsi="Montserrat Light"/>
                <w:w w:val="105"/>
                <w:sz w:val="18"/>
              </w:rPr>
              <w:t>direkte Kosten</w:t>
            </w:r>
          </w:p>
        </w:tc>
      </w:tr>
      <w:tr w:rsidR="00BB4D79" w:rsidRPr="00340960" w:rsidTr="00340960">
        <w:trPr>
          <w:trHeight w:val="258"/>
        </w:trPr>
        <w:tc>
          <w:tcPr>
            <w:tcW w:w="3719" w:type="dxa"/>
            <w:vAlign w:val="center"/>
          </w:tcPr>
          <w:p w:rsidR="00BB4D79" w:rsidRPr="00010A56" w:rsidRDefault="00230743" w:rsidP="00340960">
            <w:pPr>
              <w:pStyle w:val="TableParagraph"/>
              <w:spacing w:before="7"/>
              <w:ind w:left="23"/>
              <w:rPr>
                <w:rFonts w:ascii="Montserrat Light" w:hAnsi="Montserrat Light"/>
                <w:b/>
                <w:w w:val="105"/>
                <w:sz w:val="18"/>
              </w:rPr>
            </w:pPr>
            <w:r w:rsidRPr="00010A56">
              <w:rPr>
                <w:rFonts w:ascii="Montserrat Light" w:hAnsi="Montserrat Light"/>
                <w:b/>
                <w:w w:val="105"/>
                <w:sz w:val="18"/>
              </w:rPr>
              <w:t xml:space="preserve">Personalkosten von </w:t>
            </w:r>
            <w:proofErr w:type="spellStart"/>
            <w:r w:rsidRPr="00010A56">
              <w:rPr>
                <w:rFonts w:ascii="Montserrat Light" w:hAnsi="Montserrat Light"/>
                <w:b/>
                <w:w w:val="105"/>
                <w:sz w:val="18"/>
              </w:rPr>
              <w:t>TeilnehmerInnen</w:t>
            </w:r>
            <w:proofErr w:type="spellEnd"/>
            <w:r w:rsidRPr="00010A56">
              <w:rPr>
                <w:rFonts w:ascii="Montserrat Light" w:hAnsi="Montserrat Light"/>
                <w:b/>
                <w:w w:val="105"/>
                <w:sz w:val="18"/>
              </w:rPr>
              <w:t xml:space="preserve"> getragen von Dritten (z.B.</w:t>
            </w:r>
            <w:r w:rsidR="00A66227" w:rsidRPr="00010A56">
              <w:rPr>
                <w:rFonts w:ascii="Montserrat Light" w:hAnsi="Montserrat Light"/>
                <w:b/>
                <w:w w:val="105"/>
                <w:sz w:val="18"/>
              </w:rPr>
              <w:t xml:space="preserve"> </w:t>
            </w:r>
            <w:r w:rsidRPr="00010A56">
              <w:rPr>
                <w:rFonts w:ascii="Montserrat Light" w:hAnsi="Montserrat Light"/>
                <w:b/>
                <w:w w:val="105"/>
                <w:sz w:val="18"/>
              </w:rPr>
              <w:t xml:space="preserve">AMS) in € (in </w:t>
            </w:r>
            <w:proofErr w:type="spellStart"/>
            <w:r w:rsidRPr="00010A56">
              <w:rPr>
                <w:rFonts w:ascii="Montserrat Light" w:hAnsi="Montserrat Light"/>
                <w:b/>
                <w:w w:val="105"/>
                <w:sz w:val="18"/>
              </w:rPr>
              <w:t>Kofina</w:t>
            </w:r>
            <w:r w:rsidR="00706834" w:rsidRPr="00010A56">
              <w:rPr>
                <w:rFonts w:ascii="Montserrat Light" w:hAnsi="Montserrat Light"/>
                <w:b/>
                <w:w w:val="105"/>
                <w:sz w:val="18"/>
              </w:rPr>
              <w:t>n</w:t>
            </w:r>
            <w:r w:rsidRPr="00010A56">
              <w:rPr>
                <w:rFonts w:ascii="Montserrat Light" w:hAnsi="Montserrat Light"/>
                <w:b/>
                <w:w w:val="105"/>
                <w:sz w:val="18"/>
              </w:rPr>
              <w:t>zierung</w:t>
            </w:r>
            <w:proofErr w:type="spellEnd"/>
            <w:r w:rsidRPr="00010A56">
              <w:rPr>
                <w:rFonts w:ascii="Montserrat Light" w:hAnsi="Montserrat Light"/>
                <w:b/>
                <w:w w:val="105"/>
                <w:sz w:val="18"/>
              </w:rPr>
              <w:t xml:space="preserve"> einbezogen)</w:t>
            </w:r>
          </w:p>
        </w:tc>
        <w:tc>
          <w:tcPr>
            <w:tcW w:w="10206" w:type="dxa"/>
            <w:vAlign w:val="center"/>
          </w:tcPr>
          <w:p w:rsidR="00BB4D79" w:rsidRPr="00010A56" w:rsidRDefault="00230743" w:rsidP="00340960">
            <w:pPr>
              <w:pStyle w:val="TableParagraph"/>
              <w:spacing w:before="7"/>
              <w:rPr>
                <w:rFonts w:ascii="Montserrat Light" w:hAnsi="Montserrat Light"/>
                <w:b/>
                <w:w w:val="105"/>
                <w:sz w:val="18"/>
              </w:rPr>
            </w:pPr>
            <w:r w:rsidRPr="00010A56">
              <w:rPr>
                <w:rFonts w:ascii="Montserrat Light" w:hAnsi="Montserrat Light"/>
                <w:b/>
                <w:w w:val="105"/>
                <w:sz w:val="18"/>
              </w:rPr>
              <w:t>Gesamtbetrag für Pers</w:t>
            </w:r>
            <w:r w:rsidR="005C50B1" w:rsidRPr="00010A56">
              <w:rPr>
                <w:rFonts w:ascii="Montserrat Light" w:hAnsi="Montserrat Light"/>
                <w:b/>
                <w:w w:val="105"/>
                <w:sz w:val="18"/>
              </w:rPr>
              <w:t>onalkosten/Unterstützungsgelder</w:t>
            </w:r>
            <w:r w:rsidRPr="00010A56">
              <w:rPr>
                <w:rFonts w:ascii="Montserrat Light" w:hAnsi="Montserrat Light"/>
                <w:b/>
                <w:w w:val="105"/>
                <w:sz w:val="18"/>
              </w:rPr>
              <w:t xml:space="preserve"> der </w:t>
            </w:r>
            <w:proofErr w:type="spellStart"/>
            <w:r w:rsidRPr="00010A56">
              <w:rPr>
                <w:rFonts w:ascii="Montserrat Light" w:hAnsi="Montserrat Light"/>
                <w:b/>
                <w:w w:val="105"/>
                <w:sz w:val="18"/>
              </w:rPr>
              <w:t>TeilnehmerInnen</w:t>
            </w:r>
            <w:proofErr w:type="spellEnd"/>
            <w:r w:rsidRPr="00010A56">
              <w:rPr>
                <w:rFonts w:ascii="Montserrat Light" w:hAnsi="Montserrat Light"/>
                <w:b/>
                <w:w w:val="105"/>
                <w:sz w:val="18"/>
              </w:rPr>
              <w:t xml:space="preserve">, die zur </w:t>
            </w:r>
            <w:proofErr w:type="spellStart"/>
            <w:r w:rsidRPr="00010A56">
              <w:rPr>
                <w:rFonts w:ascii="Montserrat Light" w:hAnsi="Montserrat Light"/>
                <w:b/>
                <w:w w:val="105"/>
                <w:sz w:val="18"/>
              </w:rPr>
              <w:t>Kofinanzierung</w:t>
            </w:r>
            <w:proofErr w:type="spellEnd"/>
            <w:r w:rsidRPr="00010A56">
              <w:rPr>
                <w:rFonts w:ascii="Montserrat Light" w:hAnsi="Montserrat Light"/>
                <w:b/>
                <w:w w:val="105"/>
                <w:sz w:val="18"/>
              </w:rPr>
              <w:t xml:space="preserve"> herangezogen werden. Diese Kategorien scheinen nur auf, wenn die ZWIST sich entschieden hat, diese Beiträge zur </w:t>
            </w:r>
            <w:proofErr w:type="spellStart"/>
            <w:r w:rsidRPr="00010A56">
              <w:rPr>
                <w:rFonts w:ascii="Montserrat Light" w:hAnsi="Montserrat Light"/>
                <w:b/>
                <w:w w:val="105"/>
                <w:sz w:val="18"/>
              </w:rPr>
              <w:t>Kofinanzierung</w:t>
            </w:r>
            <w:proofErr w:type="spellEnd"/>
            <w:r w:rsidRPr="00010A56">
              <w:rPr>
                <w:rFonts w:ascii="Montserrat Light" w:hAnsi="Montserrat Light"/>
                <w:b/>
                <w:w w:val="105"/>
                <w:sz w:val="18"/>
              </w:rPr>
              <w:t xml:space="preserve"> heranzuziehen.</w:t>
            </w:r>
          </w:p>
        </w:tc>
        <w:tc>
          <w:tcPr>
            <w:tcW w:w="2126" w:type="dxa"/>
            <w:vAlign w:val="center"/>
          </w:tcPr>
          <w:p w:rsidR="00BB4D79" w:rsidRPr="00010A56" w:rsidRDefault="00BB4D79" w:rsidP="00340960">
            <w:pPr>
              <w:pStyle w:val="TableParagraph"/>
              <w:spacing w:before="0"/>
              <w:ind w:left="0"/>
              <w:rPr>
                <w:rFonts w:ascii="Montserrat Light" w:hAnsi="Montserrat Light"/>
                <w:b/>
                <w:w w:val="105"/>
                <w:sz w:val="18"/>
              </w:rPr>
            </w:pPr>
          </w:p>
        </w:tc>
      </w:tr>
      <w:tr w:rsidR="00BB4D79" w:rsidRPr="00340960" w:rsidTr="00340960">
        <w:trPr>
          <w:trHeight w:val="244"/>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U</w:t>
            </w:r>
            <w:r w:rsidR="00706834" w:rsidRPr="00340960">
              <w:rPr>
                <w:rFonts w:ascii="Montserrat Light" w:hAnsi="Montserrat Light"/>
                <w:w w:val="105"/>
                <w:sz w:val="18"/>
              </w:rPr>
              <w:t>nterstützungsgelder</w:t>
            </w:r>
            <w:r w:rsidRPr="00340960">
              <w:rPr>
                <w:rFonts w:ascii="Montserrat Light" w:hAnsi="Montserrat Light"/>
                <w:w w:val="105"/>
                <w:sz w:val="18"/>
              </w:rPr>
              <w:t>, die von Dritten direkt an die</w:t>
            </w:r>
            <w:r w:rsidR="00A66227" w:rsidRPr="00340960">
              <w:rPr>
                <w:rFonts w:ascii="Montserrat Light" w:hAnsi="Montserrat Light"/>
                <w:w w:val="105"/>
                <w:sz w:val="18"/>
              </w:rPr>
              <w:t xml:space="preserve"> </w:t>
            </w:r>
            <w:proofErr w:type="spellStart"/>
            <w:r w:rsidRPr="00340960">
              <w:rPr>
                <w:rFonts w:ascii="Montserrat Light" w:hAnsi="Montserrat Light"/>
                <w:w w:val="105"/>
                <w:sz w:val="18"/>
              </w:rPr>
              <w:t>TeilnehmerInnen</w:t>
            </w:r>
            <w:proofErr w:type="spellEnd"/>
            <w:r w:rsidRPr="00340960">
              <w:rPr>
                <w:rFonts w:ascii="Montserrat Light" w:hAnsi="Montserrat Light"/>
                <w:w w:val="105"/>
                <w:sz w:val="18"/>
              </w:rPr>
              <w:t xml:space="preserve"> ausbezahlt werden (z.B. DLU)</w:t>
            </w:r>
          </w:p>
        </w:tc>
        <w:tc>
          <w:tcPr>
            <w:tcW w:w="10206" w:type="dxa"/>
            <w:vAlign w:val="center"/>
          </w:tcPr>
          <w:p w:rsidR="00BB4D79" w:rsidRPr="00340960" w:rsidRDefault="00230743" w:rsidP="00340960">
            <w:pPr>
              <w:pStyle w:val="TableParagraph"/>
              <w:spacing w:before="7"/>
              <w:ind w:left="23"/>
              <w:rPr>
                <w:rFonts w:ascii="Montserrat Light" w:hAnsi="Montserrat Light"/>
                <w:w w:val="105"/>
                <w:sz w:val="18"/>
              </w:rPr>
            </w:pPr>
            <w:r w:rsidRPr="00340960">
              <w:rPr>
                <w:rFonts w:ascii="Montserrat Light" w:hAnsi="Montserrat Light"/>
                <w:w w:val="105"/>
                <w:sz w:val="18"/>
              </w:rPr>
              <w:t xml:space="preserve">Summe aller Auszahlungen Dritter an die </w:t>
            </w:r>
            <w:proofErr w:type="spellStart"/>
            <w:r w:rsidRPr="00340960">
              <w:rPr>
                <w:rFonts w:ascii="Montserrat Light" w:hAnsi="Montserrat Light"/>
                <w:w w:val="105"/>
                <w:sz w:val="18"/>
              </w:rPr>
              <w:t>TeilnehmerInnen</w:t>
            </w:r>
            <w:proofErr w:type="spellEnd"/>
            <w:r w:rsidRPr="00340960">
              <w:rPr>
                <w:rFonts w:ascii="Montserrat Light" w:hAnsi="Montserrat Light"/>
                <w:w w:val="105"/>
                <w:sz w:val="18"/>
              </w:rPr>
              <w:t xml:space="preserve">, wenn es sich dabei um öffentliche Mittel handelt, die zur </w:t>
            </w:r>
            <w:proofErr w:type="spellStart"/>
            <w:r w:rsidRPr="00340960">
              <w:rPr>
                <w:rFonts w:ascii="Montserrat Light" w:hAnsi="Montserrat Light"/>
                <w:w w:val="105"/>
                <w:sz w:val="18"/>
              </w:rPr>
              <w:t>Kofinanzierung</w:t>
            </w:r>
            <w:proofErr w:type="spellEnd"/>
            <w:r w:rsidRPr="00340960">
              <w:rPr>
                <w:rFonts w:ascii="Montserrat Light" w:hAnsi="Montserrat Light"/>
                <w:w w:val="105"/>
                <w:sz w:val="18"/>
              </w:rPr>
              <w:t xml:space="preserve"> herangezogen werden</w:t>
            </w:r>
            <w:r w:rsidR="00706834" w:rsidRPr="00340960">
              <w:rPr>
                <w:rFonts w:ascii="Montserrat Light" w:hAnsi="Montserrat Light"/>
                <w:w w:val="105"/>
                <w:sz w:val="18"/>
              </w:rPr>
              <w:t xml:space="preserve"> </w:t>
            </w:r>
            <w:r w:rsidRPr="00340960">
              <w:rPr>
                <w:rFonts w:ascii="Montserrat Light" w:hAnsi="Montserrat Light"/>
                <w:w w:val="105"/>
                <w:sz w:val="18"/>
              </w:rPr>
              <w:t>können.</w:t>
            </w:r>
          </w:p>
        </w:tc>
        <w:tc>
          <w:tcPr>
            <w:tcW w:w="2126" w:type="dxa"/>
            <w:vAlign w:val="center"/>
          </w:tcPr>
          <w:p w:rsidR="00BB4D79" w:rsidRPr="00340960" w:rsidRDefault="00230743" w:rsidP="00340960">
            <w:pPr>
              <w:pStyle w:val="TableParagraph"/>
              <w:spacing w:before="7"/>
              <w:ind w:left="23"/>
              <w:rPr>
                <w:rFonts w:ascii="Montserrat Light" w:hAnsi="Montserrat Light"/>
                <w:w w:val="105"/>
                <w:sz w:val="18"/>
              </w:rPr>
            </w:pPr>
            <w:r w:rsidRPr="00340960">
              <w:rPr>
                <w:rFonts w:ascii="Montserrat Light" w:hAnsi="Montserrat Light"/>
                <w:w w:val="105"/>
                <w:sz w:val="18"/>
              </w:rPr>
              <w:t>direkte Kosten</w:t>
            </w:r>
          </w:p>
        </w:tc>
      </w:tr>
      <w:tr w:rsidR="00BB4D79" w:rsidRPr="00340960" w:rsidTr="00340960">
        <w:trPr>
          <w:trHeight w:val="373"/>
        </w:trPr>
        <w:tc>
          <w:tcPr>
            <w:tcW w:w="3719" w:type="dxa"/>
            <w:vAlign w:val="center"/>
          </w:tcPr>
          <w:p w:rsidR="00BB4D79" w:rsidRPr="00340960" w:rsidRDefault="00230743" w:rsidP="00FE723D">
            <w:pPr>
              <w:pStyle w:val="TableParagraph"/>
              <w:ind w:left="178"/>
              <w:rPr>
                <w:rFonts w:ascii="Montserrat Light" w:hAnsi="Montserrat Light"/>
                <w:w w:val="105"/>
                <w:sz w:val="18"/>
              </w:rPr>
            </w:pPr>
            <w:r w:rsidRPr="00340960">
              <w:rPr>
                <w:rFonts w:ascii="Montserrat Light" w:hAnsi="Montserrat Light"/>
                <w:w w:val="105"/>
                <w:sz w:val="18"/>
              </w:rPr>
              <w:t>vom Projektträger ausbezahlte Gehälter/Löhne, die ganz/teilweise durch</w:t>
            </w:r>
            <w:r w:rsidR="00A66227" w:rsidRPr="00340960">
              <w:rPr>
                <w:rFonts w:ascii="Montserrat Light" w:hAnsi="Montserrat Light"/>
                <w:w w:val="105"/>
                <w:sz w:val="18"/>
              </w:rPr>
              <w:t xml:space="preserve"> </w:t>
            </w:r>
            <w:r w:rsidRPr="00340960">
              <w:rPr>
                <w:rFonts w:ascii="Montserrat Light" w:hAnsi="Montserrat Light"/>
                <w:w w:val="105"/>
                <w:sz w:val="18"/>
              </w:rPr>
              <w:t>Zuschüsse Dritter an den Träger gedeckt werden (z.B. Eingliederungsbeihilfe)</w:t>
            </w:r>
          </w:p>
        </w:tc>
        <w:tc>
          <w:tcPr>
            <w:tcW w:w="10206" w:type="dxa"/>
            <w:vAlign w:val="center"/>
          </w:tcPr>
          <w:p w:rsidR="00BB4D79" w:rsidRPr="00340960" w:rsidRDefault="00230743" w:rsidP="00340960">
            <w:pPr>
              <w:pStyle w:val="TableParagraph"/>
              <w:spacing w:before="7" w:line="278" w:lineRule="auto"/>
              <w:ind w:left="23" w:right="116"/>
              <w:rPr>
                <w:rFonts w:ascii="Montserrat Light" w:hAnsi="Montserrat Light"/>
                <w:w w:val="105"/>
                <w:sz w:val="18"/>
              </w:rPr>
            </w:pPr>
            <w:r w:rsidRPr="00340960">
              <w:rPr>
                <w:rFonts w:ascii="Montserrat Light" w:hAnsi="Montserrat Light"/>
                <w:w w:val="105"/>
                <w:sz w:val="18"/>
              </w:rPr>
              <w:t xml:space="preserve">Summe der </w:t>
            </w:r>
            <w:proofErr w:type="spellStart"/>
            <w:r w:rsidRPr="00340960">
              <w:rPr>
                <w:rFonts w:ascii="Montserrat Light" w:hAnsi="Montserrat Light"/>
                <w:w w:val="105"/>
                <w:sz w:val="18"/>
              </w:rPr>
              <w:t>TeilnehmerInnenkosten</w:t>
            </w:r>
            <w:proofErr w:type="spellEnd"/>
            <w:r w:rsidRPr="00340960">
              <w:rPr>
                <w:rFonts w:ascii="Montserrat Light" w:hAnsi="Montserrat Light"/>
                <w:w w:val="105"/>
                <w:sz w:val="18"/>
              </w:rPr>
              <w:t xml:space="preserve"> die vom PT getätigt werden OHNE Abzug von Zuschüssen (z.B. Eingliederungsbeihilfe). Da die enthaltenen Zuschüsse als Finanzierung herangezogen werden, sind diese nicht als Einnahmen zu erfassen.</w:t>
            </w:r>
          </w:p>
        </w:tc>
        <w:tc>
          <w:tcPr>
            <w:tcW w:w="2126" w:type="dxa"/>
            <w:vAlign w:val="center"/>
          </w:tcPr>
          <w:p w:rsidR="00BB4D79" w:rsidRPr="00340960" w:rsidRDefault="00BB4D79" w:rsidP="00340960">
            <w:pPr>
              <w:pStyle w:val="TableParagraph"/>
              <w:spacing w:before="7"/>
              <w:ind w:left="23"/>
              <w:rPr>
                <w:rFonts w:ascii="Montserrat Light" w:hAnsi="Montserrat Light"/>
                <w:w w:val="105"/>
                <w:sz w:val="18"/>
              </w:rPr>
            </w:pPr>
          </w:p>
          <w:p w:rsidR="00BB4D79" w:rsidRPr="00340960" w:rsidRDefault="00230743" w:rsidP="00340960">
            <w:pPr>
              <w:pStyle w:val="TableParagraph"/>
              <w:spacing w:before="7"/>
              <w:ind w:left="23"/>
              <w:rPr>
                <w:rFonts w:ascii="Montserrat Light" w:hAnsi="Montserrat Light"/>
                <w:w w:val="105"/>
                <w:sz w:val="18"/>
              </w:rPr>
            </w:pPr>
            <w:r w:rsidRPr="00340960">
              <w:rPr>
                <w:rFonts w:ascii="Montserrat Light" w:hAnsi="Montserrat Light"/>
                <w:w w:val="105"/>
                <w:sz w:val="18"/>
              </w:rPr>
              <w:t>direkte Kosten</w:t>
            </w:r>
          </w:p>
        </w:tc>
      </w:tr>
      <w:tr w:rsidR="00BB4D79" w:rsidRPr="00340960" w:rsidTr="00340960">
        <w:trPr>
          <w:trHeight w:val="117"/>
        </w:trPr>
        <w:tc>
          <w:tcPr>
            <w:tcW w:w="3719" w:type="dxa"/>
            <w:vAlign w:val="center"/>
          </w:tcPr>
          <w:p w:rsidR="00BB4D79" w:rsidRPr="00340960" w:rsidRDefault="00230743" w:rsidP="00340960">
            <w:pPr>
              <w:pStyle w:val="TableParagraph"/>
              <w:spacing w:before="7"/>
              <w:ind w:left="23"/>
              <w:rPr>
                <w:rFonts w:ascii="Montserrat Light" w:hAnsi="Montserrat Light"/>
                <w:b/>
                <w:w w:val="105"/>
                <w:sz w:val="18"/>
              </w:rPr>
            </w:pPr>
            <w:r w:rsidRPr="00340960">
              <w:rPr>
                <w:rFonts w:ascii="Montserrat Light" w:hAnsi="Montserrat Light"/>
                <w:b/>
                <w:w w:val="105"/>
                <w:sz w:val="18"/>
              </w:rPr>
              <w:t>Summe</w:t>
            </w:r>
          </w:p>
        </w:tc>
        <w:tc>
          <w:tcPr>
            <w:tcW w:w="10206" w:type="dxa"/>
            <w:vAlign w:val="center"/>
          </w:tcPr>
          <w:p w:rsidR="00BB4D79" w:rsidRPr="00340960" w:rsidRDefault="00230743" w:rsidP="00340960">
            <w:pPr>
              <w:pStyle w:val="TableParagraph"/>
              <w:spacing w:before="7"/>
              <w:ind w:left="23"/>
              <w:rPr>
                <w:rFonts w:ascii="Montserrat Light" w:hAnsi="Montserrat Light"/>
                <w:b/>
                <w:w w:val="105"/>
                <w:sz w:val="18"/>
              </w:rPr>
            </w:pPr>
            <w:r w:rsidRPr="00340960">
              <w:rPr>
                <w:rFonts w:ascii="Montserrat Light" w:hAnsi="Montserrat Light"/>
                <w:b/>
                <w:w w:val="105"/>
                <w:sz w:val="18"/>
              </w:rPr>
              <w:t>Gesamtfinanzierungsbedarf für das jeweilige Projekt</w:t>
            </w:r>
          </w:p>
        </w:tc>
        <w:tc>
          <w:tcPr>
            <w:tcW w:w="2126" w:type="dxa"/>
            <w:vAlign w:val="center"/>
          </w:tcPr>
          <w:p w:rsidR="00BB4D79" w:rsidRPr="00340960" w:rsidRDefault="00BB4D79" w:rsidP="00340960">
            <w:pPr>
              <w:pStyle w:val="TableParagraph"/>
              <w:spacing w:before="7"/>
              <w:ind w:left="23"/>
              <w:rPr>
                <w:rFonts w:ascii="Montserrat Light" w:hAnsi="Montserrat Light"/>
                <w:w w:val="105"/>
                <w:sz w:val="18"/>
              </w:rPr>
            </w:pPr>
          </w:p>
        </w:tc>
      </w:tr>
    </w:tbl>
    <w:p w:rsidR="00340960" w:rsidRDefault="00340960">
      <w:pPr>
        <w:rPr>
          <w:rFonts w:ascii="Montserrat Light" w:hAnsi="Montserrat Light"/>
          <w:sz w:val="30"/>
        </w:rPr>
      </w:pPr>
    </w:p>
    <w:p w:rsidR="00340960" w:rsidRDefault="00340960" w:rsidP="00340960">
      <w:r>
        <w:br w:type="page"/>
      </w:r>
    </w:p>
    <w:p w:rsidR="00872865" w:rsidRPr="00340960" w:rsidRDefault="00872865" w:rsidP="00872865">
      <w:pPr>
        <w:pStyle w:val="Textkrper"/>
        <w:spacing w:before="1"/>
        <w:rPr>
          <w:rFonts w:ascii="Montserrat" w:eastAsia="MS PGothic" w:hAnsi="Montserrat" w:cs="Times New Roman"/>
          <w:b/>
          <w:bCs/>
          <w:color w:val="F7A600"/>
          <w:sz w:val="24"/>
          <w:szCs w:val="22"/>
          <w:lang w:val="de-AT" w:eastAsia="de-DE"/>
        </w:rPr>
      </w:pPr>
      <w:r w:rsidRPr="00340960">
        <w:rPr>
          <w:rFonts w:ascii="Montserrat" w:eastAsia="MS PGothic" w:hAnsi="Montserrat" w:cs="Times New Roman"/>
          <w:b/>
          <w:bCs/>
          <w:color w:val="F7A600"/>
          <w:sz w:val="24"/>
          <w:szCs w:val="22"/>
          <w:lang w:val="de-AT" w:eastAsia="de-DE"/>
        </w:rPr>
        <w:lastRenderedPageBreak/>
        <w:t>Standardeinheitskosten Projektkosten</w:t>
      </w:r>
    </w:p>
    <w:p w:rsidR="00872865" w:rsidRPr="00340960" w:rsidRDefault="00872865" w:rsidP="00872865">
      <w:pPr>
        <w:pStyle w:val="Textkrper"/>
        <w:spacing w:before="1"/>
        <w:rPr>
          <w:rFonts w:ascii="Montserrat Light" w:hAnsi="Montserrat Light"/>
          <w:sz w:val="23"/>
          <w:u w:val="single"/>
        </w:rPr>
      </w:pPr>
    </w:p>
    <w:tbl>
      <w:tblPr>
        <w:tblStyle w:val="TableNormal"/>
        <w:tblW w:w="1605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9"/>
        <w:gridCol w:w="10206"/>
        <w:gridCol w:w="2126"/>
      </w:tblGrid>
      <w:tr w:rsidR="00872865" w:rsidRPr="00340960" w:rsidTr="00340960">
        <w:trPr>
          <w:trHeight w:val="148"/>
        </w:trPr>
        <w:tc>
          <w:tcPr>
            <w:tcW w:w="3719" w:type="dxa"/>
            <w:shd w:val="clear" w:color="auto" w:fill="F2F2F2" w:themeFill="background1" w:themeFillShade="F2"/>
          </w:tcPr>
          <w:p w:rsidR="00872865" w:rsidRPr="00340960" w:rsidRDefault="00872865" w:rsidP="00340960">
            <w:pPr>
              <w:pStyle w:val="TableParagraph"/>
              <w:spacing w:before="7"/>
              <w:rPr>
                <w:rFonts w:ascii="Montserrat Light" w:hAnsi="Montserrat Light"/>
                <w:b/>
                <w:w w:val="105"/>
                <w:sz w:val="18"/>
              </w:rPr>
            </w:pPr>
            <w:r w:rsidRPr="00340960">
              <w:rPr>
                <w:rFonts w:ascii="Montserrat Light" w:hAnsi="Montserrat Light"/>
                <w:b/>
                <w:w w:val="105"/>
                <w:sz w:val="18"/>
              </w:rPr>
              <w:t>Kostenarten (</w:t>
            </w:r>
            <w:r w:rsidR="00460FB8" w:rsidRPr="00340960">
              <w:rPr>
                <w:rFonts w:ascii="Montserrat Light" w:hAnsi="Montserrat Light"/>
                <w:b/>
                <w:w w:val="105"/>
                <w:sz w:val="18"/>
              </w:rPr>
              <w:t>SEK Projektkosten</w:t>
            </w:r>
            <w:r w:rsidRPr="00340960">
              <w:rPr>
                <w:rFonts w:ascii="Montserrat Light" w:hAnsi="Montserrat Light"/>
                <w:b/>
                <w:w w:val="105"/>
                <w:sz w:val="18"/>
              </w:rPr>
              <w:t>)</w:t>
            </w:r>
          </w:p>
        </w:tc>
        <w:tc>
          <w:tcPr>
            <w:tcW w:w="10206" w:type="dxa"/>
            <w:shd w:val="clear" w:color="auto" w:fill="F2F2F2" w:themeFill="background1" w:themeFillShade="F2"/>
          </w:tcPr>
          <w:p w:rsidR="00872865" w:rsidRPr="00340960" w:rsidRDefault="00872865" w:rsidP="00340960">
            <w:pPr>
              <w:pStyle w:val="TableParagraph"/>
              <w:spacing w:before="7"/>
              <w:ind w:right="1037"/>
              <w:jc w:val="both"/>
              <w:rPr>
                <w:rFonts w:ascii="Montserrat Light" w:hAnsi="Montserrat Light"/>
                <w:b/>
                <w:w w:val="105"/>
                <w:sz w:val="18"/>
              </w:rPr>
            </w:pPr>
            <w:r w:rsidRPr="00340960">
              <w:rPr>
                <w:rFonts w:ascii="Montserrat Light" w:hAnsi="Montserrat Light"/>
                <w:b/>
                <w:w w:val="105"/>
                <w:sz w:val="18"/>
              </w:rPr>
              <w:t>Erläuterung</w:t>
            </w:r>
          </w:p>
        </w:tc>
        <w:tc>
          <w:tcPr>
            <w:tcW w:w="2126" w:type="dxa"/>
            <w:shd w:val="clear" w:color="auto" w:fill="F2F2F2" w:themeFill="background1" w:themeFillShade="F2"/>
          </w:tcPr>
          <w:p w:rsidR="00872865" w:rsidRPr="00340960" w:rsidRDefault="00872865" w:rsidP="00340960">
            <w:pPr>
              <w:pStyle w:val="TableParagraph"/>
              <w:spacing w:before="7"/>
              <w:jc w:val="center"/>
              <w:rPr>
                <w:rFonts w:ascii="Montserrat Light" w:hAnsi="Montserrat Light"/>
                <w:b/>
                <w:w w:val="105"/>
                <w:sz w:val="18"/>
              </w:rPr>
            </w:pPr>
            <w:r w:rsidRPr="00340960">
              <w:rPr>
                <w:rFonts w:ascii="Montserrat Light" w:hAnsi="Montserrat Light"/>
                <w:b/>
                <w:w w:val="105"/>
                <w:sz w:val="18"/>
              </w:rPr>
              <w:t>Zuordnung</w:t>
            </w:r>
          </w:p>
        </w:tc>
      </w:tr>
      <w:tr w:rsidR="00872865" w:rsidRPr="00340960" w:rsidTr="00340960">
        <w:trPr>
          <w:trHeight w:val="374"/>
        </w:trPr>
        <w:tc>
          <w:tcPr>
            <w:tcW w:w="3719" w:type="dxa"/>
          </w:tcPr>
          <w:p w:rsidR="00872865" w:rsidRPr="00340960" w:rsidRDefault="00872865" w:rsidP="00FE723D">
            <w:pPr>
              <w:pStyle w:val="TableParagraph"/>
              <w:ind w:left="178"/>
              <w:rPr>
                <w:rFonts w:ascii="Montserrat Light" w:hAnsi="Montserrat Light"/>
                <w:w w:val="105"/>
                <w:sz w:val="18"/>
              </w:rPr>
            </w:pPr>
            <w:r w:rsidRPr="00340960">
              <w:rPr>
                <w:rFonts w:ascii="Montserrat Light" w:hAnsi="Montserrat Light"/>
                <w:w w:val="105"/>
                <w:sz w:val="18"/>
              </w:rPr>
              <w:t>Personalkosten des Ausbildungs-, Betreuungs- bzw. Verwaltungspersonals</w:t>
            </w:r>
          </w:p>
        </w:tc>
        <w:tc>
          <w:tcPr>
            <w:tcW w:w="1020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Gesamtbetrag der Personalkosten inkl. Verwaltungspersonalgemeinkosten (In IDEA ist pro Abrechnung und pro Person grundsätzlich eine Belegzeile zu erstellen. Bei Abrechnungen, welche über einen Zeitraum von 12 Monaten hinausgehen, können auch zwei Belegzeilen [je eine Belegzeile pro Jahr] angelegt werden.)</w:t>
            </w:r>
          </w:p>
        </w:tc>
        <w:tc>
          <w:tcPr>
            <w:tcW w:w="2126" w:type="dxa"/>
          </w:tcPr>
          <w:p w:rsidR="00872865" w:rsidRPr="00340960" w:rsidRDefault="00872865" w:rsidP="00340960">
            <w:pPr>
              <w:pStyle w:val="TableParagraph"/>
              <w:spacing w:before="7"/>
              <w:rPr>
                <w:rFonts w:ascii="Montserrat Light" w:hAnsi="Montserrat Light"/>
                <w:w w:val="105"/>
                <w:sz w:val="18"/>
              </w:rPr>
            </w:pPr>
          </w:p>
        </w:tc>
      </w:tr>
      <w:tr w:rsidR="00872865" w:rsidRPr="00340960" w:rsidTr="00340960">
        <w:trPr>
          <w:trHeight w:val="117"/>
        </w:trPr>
        <w:tc>
          <w:tcPr>
            <w:tcW w:w="3719" w:type="dxa"/>
          </w:tcPr>
          <w:p w:rsidR="00872865" w:rsidRPr="00340960" w:rsidRDefault="00872865" w:rsidP="00FE723D">
            <w:pPr>
              <w:pStyle w:val="TableParagraph"/>
              <w:ind w:left="178"/>
              <w:rPr>
                <w:rFonts w:ascii="Montserrat Light" w:hAnsi="Montserrat Light"/>
                <w:w w:val="105"/>
                <w:sz w:val="18"/>
              </w:rPr>
            </w:pPr>
            <w:r w:rsidRPr="00340960">
              <w:rPr>
                <w:rFonts w:ascii="Montserrat Light" w:hAnsi="Montserrat Light"/>
                <w:w w:val="105"/>
                <w:sz w:val="18"/>
              </w:rPr>
              <w:t>Projektleitung</w:t>
            </w:r>
          </w:p>
        </w:tc>
        <w:tc>
          <w:tcPr>
            <w:tcW w:w="1020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Personalkosten für </w:t>
            </w:r>
            <w:proofErr w:type="spellStart"/>
            <w:r w:rsidRPr="00340960">
              <w:rPr>
                <w:rFonts w:ascii="Montserrat Light" w:hAnsi="Montserrat Light"/>
                <w:w w:val="105"/>
                <w:sz w:val="18"/>
              </w:rPr>
              <w:t>ProjektleiterIn</w:t>
            </w:r>
            <w:proofErr w:type="spellEnd"/>
          </w:p>
        </w:tc>
        <w:tc>
          <w:tcPr>
            <w:tcW w:w="212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Standardeinheitskosten</w:t>
            </w:r>
          </w:p>
        </w:tc>
      </w:tr>
      <w:tr w:rsidR="00872865" w:rsidRPr="00340960" w:rsidTr="00340960">
        <w:trPr>
          <w:trHeight w:val="117"/>
        </w:trPr>
        <w:tc>
          <w:tcPr>
            <w:tcW w:w="3719" w:type="dxa"/>
          </w:tcPr>
          <w:p w:rsidR="00872865" w:rsidRPr="00340960" w:rsidRDefault="00872865" w:rsidP="00FE723D">
            <w:pPr>
              <w:pStyle w:val="TableParagraph"/>
              <w:ind w:left="178"/>
              <w:rPr>
                <w:rFonts w:ascii="Montserrat Light" w:hAnsi="Montserrat Light"/>
                <w:w w:val="105"/>
                <w:sz w:val="18"/>
              </w:rPr>
            </w:pPr>
            <w:r w:rsidRPr="00340960">
              <w:rPr>
                <w:rFonts w:ascii="Montserrat Light" w:hAnsi="Montserrat Light"/>
                <w:w w:val="105"/>
                <w:sz w:val="18"/>
              </w:rPr>
              <w:t>Schlüsselkräfte</w:t>
            </w:r>
          </w:p>
        </w:tc>
        <w:tc>
          <w:tcPr>
            <w:tcW w:w="1020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Personalkosten für Angestellte und freie </w:t>
            </w:r>
            <w:proofErr w:type="spellStart"/>
            <w:r w:rsidRPr="00340960">
              <w:rPr>
                <w:rFonts w:ascii="Montserrat Light" w:hAnsi="Montserrat Light"/>
                <w:w w:val="105"/>
                <w:sz w:val="18"/>
              </w:rPr>
              <w:t>DienstnehmerInnen</w:t>
            </w:r>
            <w:proofErr w:type="spellEnd"/>
          </w:p>
        </w:tc>
        <w:tc>
          <w:tcPr>
            <w:tcW w:w="212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Standardeinheitskosten</w:t>
            </w:r>
          </w:p>
        </w:tc>
      </w:tr>
      <w:tr w:rsidR="00872865" w:rsidRPr="00340960" w:rsidTr="00B44B6E">
        <w:trPr>
          <w:trHeight w:val="543"/>
        </w:trPr>
        <w:tc>
          <w:tcPr>
            <w:tcW w:w="3719" w:type="dxa"/>
          </w:tcPr>
          <w:p w:rsidR="00872865" w:rsidRPr="00340960" w:rsidRDefault="00872865" w:rsidP="00FE723D">
            <w:pPr>
              <w:pStyle w:val="TableParagraph"/>
              <w:ind w:left="178"/>
              <w:rPr>
                <w:rFonts w:ascii="Montserrat Light" w:hAnsi="Montserrat Light"/>
                <w:w w:val="105"/>
                <w:sz w:val="18"/>
              </w:rPr>
            </w:pPr>
            <w:r w:rsidRPr="00340960">
              <w:rPr>
                <w:rFonts w:ascii="Montserrat Light" w:hAnsi="Montserrat Light"/>
                <w:w w:val="105"/>
                <w:sz w:val="18"/>
              </w:rPr>
              <w:t>Verwaltungspersonal</w:t>
            </w:r>
          </w:p>
        </w:tc>
        <w:tc>
          <w:tcPr>
            <w:tcW w:w="10206" w:type="dxa"/>
          </w:tcPr>
          <w:p w:rsidR="00B44B6E" w:rsidRDefault="00872865" w:rsidP="00B44B6E">
            <w:pPr>
              <w:pStyle w:val="TableParagraph"/>
              <w:spacing w:before="7"/>
              <w:rPr>
                <w:rFonts w:ascii="Montserrat Light" w:hAnsi="Montserrat Light"/>
                <w:w w:val="105"/>
                <w:sz w:val="18"/>
              </w:rPr>
            </w:pPr>
            <w:r w:rsidRPr="00340960">
              <w:rPr>
                <w:rFonts w:ascii="Montserrat Light" w:hAnsi="Montserrat Light"/>
                <w:w w:val="105"/>
                <w:sz w:val="18"/>
              </w:rPr>
              <w:t>Kosten des Verwaltungspersonals:</w:t>
            </w:r>
            <w:r w:rsidR="00B44B6E">
              <w:rPr>
                <w:rFonts w:ascii="Montserrat Light" w:hAnsi="Montserrat Light"/>
                <w:w w:val="105"/>
                <w:sz w:val="18"/>
              </w:rPr>
              <w:t xml:space="preserve"> </w:t>
            </w:r>
          </w:p>
          <w:p w:rsidR="00872865" w:rsidRPr="00340960" w:rsidRDefault="00B44B6E" w:rsidP="00B44B6E">
            <w:pPr>
              <w:pStyle w:val="TableParagraph"/>
              <w:spacing w:before="7"/>
              <w:rPr>
                <w:rFonts w:ascii="Montserrat Light" w:hAnsi="Montserrat Light"/>
                <w:w w:val="105"/>
                <w:sz w:val="18"/>
              </w:rPr>
            </w:pPr>
            <w:r>
              <w:rPr>
                <w:rFonts w:ascii="Montserrat Light" w:hAnsi="Montserrat Light"/>
                <w:w w:val="105"/>
                <w:sz w:val="18"/>
              </w:rPr>
              <w:t>D</w:t>
            </w:r>
            <w:r w:rsidR="00872865" w:rsidRPr="00340960">
              <w:rPr>
                <w:rFonts w:ascii="Montserrat Light" w:hAnsi="Montserrat Light"/>
                <w:w w:val="105"/>
                <w:sz w:val="18"/>
              </w:rPr>
              <w:t>irekte Zuordnung des Verwaltungspersonals oder Anwendung von erleichternden Bestimmungen (indirekt)</w:t>
            </w:r>
          </w:p>
        </w:tc>
        <w:tc>
          <w:tcPr>
            <w:tcW w:w="2126" w:type="dxa"/>
          </w:tcPr>
          <w:p w:rsidR="00872865" w:rsidRPr="00340960" w:rsidRDefault="00872865" w:rsidP="00B44B6E">
            <w:pPr>
              <w:pStyle w:val="TableParagraph"/>
              <w:spacing w:before="7"/>
              <w:rPr>
                <w:rFonts w:ascii="Montserrat Light" w:hAnsi="Montserrat Light"/>
                <w:w w:val="105"/>
                <w:sz w:val="18"/>
              </w:rPr>
            </w:pPr>
            <w:r w:rsidRPr="00340960">
              <w:rPr>
                <w:rFonts w:ascii="Montserrat Light" w:hAnsi="Montserrat Light"/>
                <w:w w:val="105"/>
                <w:sz w:val="18"/>
              </w:rPr>
              <w:t>Standardeinheitskosten</w:t>
            </w:r>
          </w:p>
        </w:tc>
      </w:tr>
      <w:tr w:rsidR="00872865" w:rsidRPr="00340960" w:rsidTr="00340960">
        <w:trPr>
          <w:trHeight w:val="124"/>
        </w:trPr>
        <w:tc>
          <w:tcPr>
            <w:tcW w:w="3719" w:type="dxa"/>
          </w:tcPr>
          <w:p w:rsidR="00872865" w:rsidRPr="00010A56" w:rsidRDefault="00872865" w:rsidP="00340960">
            <w:pPr>
              <w:pStyle w:val="TableParagraph"/>
              <w:spacing w:before="7"/>
              <w:rPr>
                <w:rFonts w:ascii="Montserrat Light" w:hAnsi="Montserrat Light"/>
                <w:b/>
                <w:w w:val="105"/>
                <w:sz w:val="18"/>
              </w:rPr>
            </w:pPr>
            <w:r w:rsidRPr="00010A56">
              <w:rPr>
                <w:rFonts w:ascii="Montserrat Light" w:hAnsi="Montserrat Light"/>
                <w:b/>
                <w:w w:val="105"/>
                <w:sz w:val="18"/>
              </w:rPr>
              <w:t xml:space="preserve">Personalkosten der </w:t>
            </w:r>
            <w:proofErr w:type="spellStart"/>
            <w:r w:rsidRPr="00010A56">
              <w:rPr>
                <w:rFonts w:ascii="Montserrat Light" w:hAnsi="Montserrat Light"/>
                <w:b/>
                <w:w w:val="105"/>
                <w:sz w:val="18"/>
              </w:rPr>
              <w:t>TeilnehmerInnen</w:t>
            </w:r>
            <w:proofErr w:type="spellEnd"/>
          </w:p>
        </w:tc>
        <w:tc>
          <w:tcPr>
            <w:tcW w:w="10206" w:type="dxa"/>
          </w:tcPr>
          <w:p w:rsidR="00872865" w:rsidRPr="00010A56" w:rsidRDefault="00872865" w:rsidP="00340960">
            <w:pPr>
              <w:pStyle w:val="TableParagraph"/>
              <w:spacing w:before="7"/>
              <w:rPr>
                <w:rFonts w:ascii="Montserrat Light" w:hAnsi="Montserrat Light"/>
                <w:b/>
                <w:w w:val="105"/>
                <w:sz w:val="18"/>
              </w:rPr>
            </w:pPr>
            <w:r w:rsidRPr="00010A56">
              <w:rPr>
                <w:rFonts w:ascii="Montserrat Light" w:hAnsi="Montserrat Light"/>
                <w:b/>
                <w:w w:val="105"/>
                <w:sz w:val="18"/>
              </w:rPr>
              <w:t xml:space="preserve">Gesamtbetrag für Personalkosten/Unterstützungsgelder der </w:t>
            </w:r>
            <w:proofErr w:type="spellStart"/>
            <w:r w:rsidRPr="00010A56">
              <w:rPr>
                <w:rFonts w:ascii="Montserrat Light" w:hAnsi="Montserrat Light"/>
                <w:b/>
                <w:w w:val="105"/>
                <w:sz w:val="18"/>
              </w:rPr>
              <w:t>TeilnehmerInnen</w:t>
            </w:r>
            <w:proofErr w:type="spellEnd"/>
            <w:r w:rsidRPr="00010A56">
              <w:rPr>
                <w:rFonts w:ascii="Montserrat Light" w:hAnsi="Montserrat Light"/>
                <w:b/>
                <w:w w:val="105"/>
                <w:sz w:val="18"/>
              </w:rPr>
              <w:t>, die dem Projektträger tatsächlich entstehen</w:t>
            </w:r>
          </w:p>
        </w:tc>
        <w:tc>
          <w:tcPr>
            <w:tcW w:w="2126" w:type="dxa"/>
          </w:tcPr>
          <w:p w:rsidR="00872865" w:rsidRPr="00340960" w:rsidRDefault="00872865" w:rsidP="00340960">
            <w:pPr>
              <w:pStyle w:val="TableParagraph"/>
              <w:spacing w:before="7"/>
              <w:rPr>
                <w:rFonts w:ascii="Montserrat Light" w:hAnsi="Montserrat Light"/>
                <w:w w:val="105"/>
                <w:sz w:val="18"/>
              </w:rPr>
            </w:pPr>
          </w:p>
        </w:tc>
      </w:tr>
      <w:tr w:rsidR="00872865" w:rsidRPr="00340960" w:rsidTr="00340960">
        <w:trPr>
          <w:trHeight w:val="244"/>
        </w:trPr>
        <w:tc>
          <w:tcPr>
            <w:tcW w:w="3719" w:type="dxa"/>
          </w:tcPr>
          <w:p w:rsidR="00872865" w:rsidRPr="00340960" w:rsidRDefault="00872865" w:rsidP="00FE723D">
            <w:pPr>
              <w:pStyle w:val="TableParagraph"/>
              <w:ind w:left="178"/>
              <w:rPr>
                <w:rFonts w:ascii="Montserrat Light" w:hAnsi="Montserrat Light"/>
                <w:w w:val="105"/>
                <w:sz w:val="18"/>
              </w:rPr>
            </w:pPr>
            <w:r w:rsidRPr="00340960">
              <w:rPr>
                <w:rFonts w:ascii="Montserrat Light" w:hAnsi="Montserrat Light"/>
                <w:w w:val="105"/>
                <w:sz w:val="18"/>
              </w:rPr>
              <w:t xml:space="preserve">Lohnkosten, </w:t>
            </w:r>
            <w:proofErr w:type="spellStart"/>
            <w:r w:rsidRPr="00340960">
              <w:rPr>
                <w:rFonts w:ascii="Montserrat Light" w:hAnsi="Montserrat Light"/>
                <w:w w:val="105"/>
                <w:sz w:val="18"/>
              </w:rPr>
              <w:t>TeilnehmerInnenkosten</w:t>
            </w:r>
            <w:proofErr w:type="spellEnd"/>
            <w:r w:rsidRPr="00340960">
              <w:rPr>
                <w:rFonts w:ascii="Montserrat Light" w:hAnsi="Montserrat Light"/>
                <w:w w:val="105"/>
                <w:sz w:val="18"/>
              </w:rPr>
              <w:t>, die vom Projektträger getragen werden und nicht durch Zuschüsse gedeckt sind</w:t>
            </w:r>
          </w:p>
        </w:tc>
        <w:tc>
          <w:tcPr>
            <w:tcW w:w="1020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Summe der </w:t>
            </w:r>
            <w:proofErr w:type="spellStart"/>
            <w:r w:rsidRPr="00340960">
              <w:rPr>
                <w:rFonts w:ascii="Montserrat Light" w:hAnsi="Montserrat Light"/>
                <w:w w:val="105"/>
                <w:sz w:val="18"/>
              </w:rPr>
              <w:t>TeilnehmerInnenkosten</w:t>
            </w:r>
            <w:proofErr w:type="spellEnd"/>
            <w:r w:rsidRPr="00340960">
              <w:rPr>
                <w:rFonts w:ascii="Montserrat Light" w:hAnsi="Montserrat Light"/>
                <w:w w:val="105"/>
                <w:sz w:val="18"/>
              </w:rPr>
              <w:t xml:space="preserve"> die vom PT getätigt werden OHNE Abzug von Zuschüssen (z.B. Eingliederungsbeihilfe). Die enthaltenen Zuschüsse sind als Einnahmen zu erfassen und reduzieren somit die Fördersumme.</w:t>
            </w:r>
          </w:p>
        </w:tc>
        <w:tc>
          <w:tcPr>
            <w:tcW w:w="212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direkte Kosten</w:t>
            </w:r>
          </w:p>
        </w:tc>
      </w:tr>
      <w:tr w:rsidR="00872865" w:rsidRPr="00340960" w:rsidTr="00340960">
        <w:trPr>
          <w:trHeight w:val="258"/>
        </w:trPr>
        <w:tc>
          <w:tcPr>
            <w:tcW w:w="3719" w:type="dxa"/>
          </w:tcPr>
          <w:p w:rsidR="00872865" w:rsidRPr="00010A56" w:rsidRDefault="00872865" w:rsidP="00340960">
            <w:pPr>
              <w:pStyle w:val="TableParagraph"/>
              <w:spacing w:before="7"/>
              <w:rPr>
                <w:rFonts w:ascii="Montserrat Light" w:hAnsi="Montserrat Light"/>
                <w:b/>
                <w:w w:val="105"/>
                <w:sz w:val="18"/>
              </w:rPr>
            </w:pPr>
            <w:r w:rsidRPr="00010A56">
              <w:rPr>
                <w:rFonts w:ascii="Montserrat Light" w:hAnsi="Montserrat Light"/>
                <w:b/>
                <w:w w:val="105"/>
                <w:sz w:val="18"/>
              </w:rPr>
              <w:t xml:space="preserve">Personalkosten von </w:t>
            </w:r>
            <w:proofErr w:type="spellStart"/>
            <w:r w:rsidRPr="00010A56">
              <w:rPr>
                <w:rFonts w:ascii="Montserrat Light" w:hAnsi="Montserrat Light"/>
                <w:b/>
                <w:w w:val="105"/>
                <w:sz w:val="18"/>
              </w:rPr>
              <w:t>TeilnehmerInnen</w:t>
            </w:r>
            <w:proofErr w:type="spellEnd"/>
            <w:r w:rsidRPr="00010A56">
              <w:rPr>
                <w:rFonts w:ascii="Montserrat Light" w:hAnsi="Montserrat Light"/>
                <w:b/>
                <w:w w:val="105"/>
                <w:sz w:val="18"/>
              </w:rPr>
              <w:t xml:space="preserve"> getragen von Dritten (z.B. AMS) in € (in </w:t>
            </w:r>
            <w:proofErr w:type="spellStart"/>
            <w:r w:rsidRPr="00010A56">
              <w:rPr>
                <w:rFonts w:ascii="Montserrat Light" w:hAnsi="Montserrat Light"/>
                <w:b/>
                <w:w w:val="105"/>
                <w:sz w:val="18"/>
              </w:rPr>
              <w:t>Kofinanzierung</w:t>
            </w:r>
            <w:proofErr w:type="spellEnd"/>
            <w:r w:rsidRPr="00010A56">
              <w:rPr>
                <w:rFonts w:ascii="Montserrat Light" w:hAnsi="Montserrat Light"/>
                <w:b/>
                <w:w w:val="105"/>
                <w:sz w:val="18"/>
              </w:rPr>
              <w:t xml:space="preserve"> einbezogen)</w:t>
            </w:r>
          </w:p>
        </w:tc>
        <w:tc>
          <w:tcPr>
            <w:tcW w:w="10206" w:type="dxa"/>
          </w:tcPr>
          <w:p w:rsidR="00872865" w:rsidRPr="00010A56" w:rsidRDefault="00872865" w:rsidP="00340960">
            <w:pPr>
              <w:pStyle w:val="TableParagraph"/>
              <w:spacing w:before="7"/>
              <w:rPr>
                <w:rFonts w:ascii="Montserrat Light" w:hAnsi="Montserrat Light"/>
                <w:b/>
                <w:w w:val="105"/>
                <w:sz w:val="18"/>
              </w:rPr>
            </w:pPr>
            <w:r w:rsidRPr="00010A56">
              <w:rPr>
                <w:rFonts w:ascii="Montserrat Light" w:hAnsi="Montserrat Light"/>
                <w:b/>
                <w:w w:val="105"/>
                <w:sz w:val="18"/>
              </w:rPr>
              <w:t xml:space="preserve">Gesamtbetrag für Personalkosten/Unterstützungsgelder der </w:t>
            </w:r>
            <w:proofErr w:type="spellStart"/>
            <w:r w:rsidRPr="00010A56">
              <w:rPr>
                <w:rFonts w:ascii="Montserrat Light" w:hAnsi="Montserrat Light"/>
                <w:b/>
                <w:w w:val="105"/>
                <w:sz w:val="18"/>
              </w:rPr>
              <w:t>TeilnehmerInnen</w:t>
            </w:r>
            <w:proofErr w:type="spellEnd"/>
            <w:r w:rsidRPr="00010A56">
              <w:rPr>
                <w:rFonts w:ascii="Montserrat Light" w:hAnsi="Montserrat Light"/>
                <w:b/>
                <w:w w:val="105"/>
                <w:sz w:val="18"/>
              </w:rPr>
              <w:t xml:space="preserve">, die zur </w:t>
            </w:r>
            <w:proofErr w:type="spellStart"/>
            <w:r w:rsidRPr="00010A56">
              <w:rPr>
                <w:rFonts w:ascii="Montserrat Light" w:hAnsi="Montserrat Light"/>
                <w:b/>
                <w:w w:val="105"/>
                <w:sz w:val="18"/>
              </w:rPr>
              <w:t>Kofinanzierung</w:t>
            </w:r>
            <w:proofErr w:type="spellEnd"/>
            <w:r w:rsidRPr="00010A56">
              <w:rPr>
                <w:rFonts w:ascii="Montserrat Light" w:hAnsi="Montserrat Light"/>
                <w:b/>
                <w:w w:val="105"/>
                <w:sz w:val="18"/>
              </w:rPr>
              <w:t xml:space="preserve"> herangezogen werden. Diese Kategorien scheinen nur auf, wenn die ZWIST sich entschieden hat, diese Beiträge zur </w:t>
            </w:r>
            <w:proofErr w:type="spellStart"/>
            <w:r w:rsidRPr="00010A56">
              <w:rPr>
                <w:rFonts w:ascii="Montserrat Light" w:hAnsi="Montserrat Light"/>
                <w:b/>
                <w:w w:val="105"/>
                <w:sz w:val="18"/>
              </w:rPr>
              <w:t>Kofinanzierung</w:t>
            </w:r>
            <w:proofErr w:type="spellEnd"/>
            <w:r w:rsidRPr="00010A56">
              <w:rPr>
                <w:rFonts w:ascii="Montserrat Light" w:hAnsi="Montserrat Light"/>
                <w:b/>
                <w:w w:val="105"/>
                <w:sz w:val="18"/>
              </w:rPr>
              <w:t xml:space="preserve"> heranzuziehen.</w:t>
            </w:r>
          </w:p>
        </w:tc>
        <w:tc>
          <w:tcPr>
            <w:tcW w:w="2126" w:type="dxa"/>
          </w:tcPr>
          <w:p w:rsidR="00872865" w:rsidRPr="00340960" w:rsidRDefault="00872865" w:rsidP="00340960">
            <w:pPr>
              <w:pStyle w:val="TableParagraph"/>
              <w:spacing w:before="0"/>
              <w:rPr>
                <w:rFonts w:ascii="Montserrat Light" w:hAnsi="Montserrat Light"/>
                <w:w w:val="105"/>
                <w:sz w:val="18"/>
              </w:rPr>
            </w:pPr>
          </w:p>
        </w:tc>
      </w:tr>
      <w:tr w:rsidR="00872865" w:rsidRPr="00340960" w:rsidTr="00340960">
        <w:trPr>
          <w:trHeight w:val="244"/>
        </w:trPr>
        <w:tc>
          <w:tcPr>
            <w:tcW w:w="3719" w:type="dxa"/>
          </w:tcPr>
          <w:p w:rsidR="00872865" w:rsidRPr="00010A56" w:rsidRDefault="00872865" w:rsidP="007401E8">
            <w:pPr>
              <w:pStyle w:val="TableParagraph"/>
              <w:ind w:left="178"/>
              <w:rPr>
                <w:rFonts w:ascii="Montserrat Light" w:hAnsi="Montserrat Light"/>
                <w:w w:val="105"/>
                <w:sz w:val="18"/>
              </w:rPr>
            </w:pPr>
            <w:r w:rsidRPr="00010A56">
              <w:rPr>
                <w:rFonts w:ascii="Montserrat Light" w:hAnsi="Montserrat Light"/>
                <w:w w:val="105"/>
                <w:sz w:val="18"/>
              </w:rPr>
              <w:t xml:space="preserve">Unterstützungsgelder, die von Dritten direkt an die </w:t>
            </w:r>
            <w:proofErr w:type="spellStart"/>
            <w:r w:rsidRPr="00010A56">
              <w:rPr>
                <w:rFonts w:ascii="Montserrat Light" w:hAnsi="Montserrat Light"/>
                <w:w w:val="105"/>
                <w:sz w:val="18"/>
              </w:rPr>
              <w:t>TeilnehmerInnen</w:t>
            </w:r>
            <w:proofErr w:type="spellEnd"/>
            <w:r w:rsidRPr="00010A56">
              <w:rPr>
                <w:rFonts w:ascii="Montserrat Light" w:hAnsi="Montserrat Light"/>
                <w:w w:val="105"/>
                <w:sz w:val="18"/>
              </w:rPr>
              <w:t xml:space="preserve"> ausbezahlt werden (z.B. DLU)</w:t>
            </w:r>
          </w:p>
        </w:tc>
        <w:tc>
          <w:tcPr>
            <w:tcW w:w="1020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Summe aller Auszahlungen Dritter an die </w:t>
            </w:r>
            <w:proofErr w:type="spellStart"/>
            <w:r w:rsidRPr="00340960">
              <w:rPr>
                <w:rFonts w:ascii="Montserrat Light" w:hAnsi="Montserrat Light"/>
                <w:w w:val="105"/>
                <w:sz w:val="18"/>
              </w:rPr>
              <w:t>TeilnehmerInnen</w:t>
            </w:r>
            <w:proofErr w:type="spellEnd"/>
            <w:r w:rsidRPr="00340960">
              <w:rPr>
                <w:rFonts w:ascii="Montserrat Light" w:hAnsi="Montserrat Light"/>
                <w:w w:val="105"/>
                <w:sz w:val="18"/>
              </w:rPr>
              <w:t xml:space="preserve">, wenn es sich dabei um öffentliche Mittel handelt, die zur </w:t>
            </w:r>
            <w:proofErr w:type="spellStart"/>
            <w:r w:rsidRPr="00340960">
              <w:rPr>
                <w:rFonts w:ascii="Montserrat Light" w:hAnsi="Montserrat Light"/>
                <w:w w:val="105"/>
                <w:sz w:val="18"/>
              </w:rPr>
              <w:t>Kofinanzierung</w:t>
            </w:r>
            <w:proofErr w:type="spellEnd"/>
            <w:r w:rsidRPr="00340960">
              <w:rPr>
                <w:rFonts w:ascii="Montserrat Light" w:hAnsi="Montserrat Light"/>
                <w:w w:val="105"/>
                <w:sz w:val="18"/>
              </w:rPr>
              <w:t xml:space="preserve"> herangezogen werden können.</w:t>
            </w:r>
          </w:p>
        </w:tc>
        <w:tc>
          <w:tcPr>
            <w:tcW w:w="2126" w:type="dxa"/>
          </w:tcPr>
          <w:p w:rsidR="00872865" w:rsidRPr="00340960" w:rsidRDefault="00872865" w:rsidP="007401E8">
            <w:pPr>
              <w:pStyle w:val="TableParagraph"/>
              <w:spacing w:before="67"/>
              <w:rPr>
                <w:rFonts w:ascii="Montserrat Light" w:hAnsi="Montserrat Light"/>
                <w:sz w:val="17"/>
              </w:rPr>
            </w:pPr>
            <w:r w:rsidRPr="00340960">
              <w:rPr>
                <w:rFonts w:ascii="Montserrat Light" w:hAnsi="Montserrat Light"/>
                <w:w w:val="105"/>
                <w:sz w:val="17"/>
              </w:rPr>
              <w:t>direkte Kosten</w:t>
            </w:r>
          </w:p>
        </w:tc>
      </w:tr>
      <w:tr w:rsidR="00872865" w:rsidRPr="00340960" w:rsidTr="00340960">
        <w:trPr>
          <w:trHeight w:val="373"/>
        </w:trPr>
        <w:tc>
          <w:tcPr>
            <w:tcW w:w="3719" w:type="dxa"/>
          </w:tcPr>
          <w:p w:rsidR="00872865" w:rsidRPr="00010A56" w:rsidRDefault="00872865" w:rsidP="007401E8">
            <w:pPr>
              <w:pStyle w:val="TableParagraph"/>
              <w:ind w:left="178"/>
              <w:rPr>
                <w:rFonts w:ascii="Montserrat Light" w:hAnsi="Montserrat Light"/>
                <w:w w:val="105"/>
                <w:sz w:val="18"/>
              </w:rPr>
            </w:pPr>
            <w:r w:rsidRPr="00010A56">
              <w:rPr>
                <w:rFonts w:ascii="Montserrat Light" w:hAnsi="Montserrat Light"/>
                <w:w w:val="105"/>
                <w:sz w:val="18"/>
              </w:rPr>
              <w:t>vom Projektträger ausbezahlte Gehälter/Löhne, die ganz/teilweise durch Zuschüsse Dritter an den Träger gedeckt werden (z.B. Eingliederungsbeihilfe)</w:t>
            </w:r>
          </w:p>
        </w:tc>
        <w:tc>
          <w:tcPr>
            <w:tcW w:w="10206" w:type="dxa"/>
          </w:tcPr>
          <w:p w:rsidR="00872865" w:rsidRPr="00340960" w:rsidRDefault="00872865" w:rsidP="00340960">
            <w:pPr>
              <w:pStyle w:val="TableParagraph"/>
              <w:spacing w:before="7"/>
              <w:rPr>
                <w:rFonts w:ascii="Montserrat Light" w:hAnsi="Montserrat Light"/>
                <w:w w:val="105"/>
                <w:sz w:val="18"/>
              </w:rPr>
            </w:pPr>
            <w:r w:rsidRPr="00340960">
              <w:rPr>
                <w:rFonts w:ascii="Montserrat Light" w:hAnsi="Montserrat Light"/>
                <w:w w:val="105"/>
                <w:sz w:val="18"/>
              </w:rPr>
              <w:t xml:space="preserve">Summe der </w:t>
            </w:r>
            <w:proofErr w:type="spellStart"/>
            <w:r w:rsidRPr="00340960">
              <w:rPr>
                <w:rFonts w:ascii="Montserrat Light" w:hAnsi="Montserrat Light"/>
                <w:w w:val="105"/>
                <w:sz w:val="18"/>
              </w:rPr>
              <w:t>TeilnehmerInnenkosten</w:t>
            </w:r>
            <w:proofErr w:type="spellEnd"/>
            <w:r w:rsidRPr="00340960">
              <w:rPr>
                <w:rFonts w:ascii="Montserrat Light" w:hAnsi="Montserrat Light"/>
                <w:w w:val="105"/>
                <w:sz w:val="18"/>
              </w:rPr>
              <w:t xml:space="preserve"> die vom PT getätigt werden OHNE Abzug von Zuschüssen (z.B. Eingliederungsbeihilfe). Da die enthaltenen Zuschüsse als Finanzierung herangezogen werden, sind diese nicht als Einnahmen zu erfassen.</w:t>
            </w:r>
          </w:p>
        </w:tc>
        <w:tc>
          <w:tcPr>
            <w:tcW w:w="2126" w:type="dxa"/>
          </w:tcPr>
          <w:p w:rsidR="00872865" w:rsidRPr="00B44B6E" w:rsidRDefault="00872865" w:rsidP="007401E8">
            <w:pPr>
              <w:pStyle w:val="TableParagraph"/>
              <w:spacing w:before="0"/>
              <w:rPr>
                <w:rFonts w:ascii="Montserrat Light" w:hAnsi="Montserrat Light"/>
                <w:w w:val="105"/>
                <w:sz w:val="18"/>
              </w:rPr>
            </w:pPr>
            <w:r w:rsidRPr="00B44B6E">
              <w:rPr>
                <w:rFonts w:ascii="Montserrat Light" w:hAnsi="Montserrat Light"/>
                <w:w w:val="105"/>
                <w:sz w:val="18"/>
              </w:rPr>
              <w:t>direkte Kosten</w:t>
            </w:r>
          </w:p>
        </w:tc>
      </w:tr>
      <w:tr w:rsidR="00872865" w:rsidRPr="00340960" w:rsidTr="00340960">
        <w:trPr>
          <w:trHeight w:val="238"/>
        </w:trPr>
        <w:tc>
          <w:tcPr>
            <w:tcW w:w="3719" w:type="dxa"/>
          </w:tcPr>
          <w:p w:rsidR="00872865" w:rsidRPr="00340960" w:rsidRDefault="00872865" w:rsidP="00340960">
            <w:pPr>
              <w:pStyle w:val="TableParagraph"/>
              <w:spacing w:before="7"/>
              <w:ind w:left="23"/>
              <w:rPr>
                <w:rFonts w:ascii="Montserrat Light" w:hAnsi="Montserrat Light"/>
                <w:b/>
                <w:w w:val="105"/>
                <w:sz w:val="18"/>
              </w:rPr>
            </w:pPr>
            <w:r w:rsidRPr="00340960">
              <w:rPr>
                <w:rFonts w:ascii="Montserrat Light" w:hAnsi="Montserrat Light"/>
                <w:b/>
                <w:w w:val="105"/>
                <w:sz w:val="18"/>
              </w:rPr>
              <w:t>Summe</w:t>
            </w:r>
          </w:p>
        </w:tc>
        <w:tc>
          <w:tcPr>
            <w:tcW w:w="10206" w:type="dxa"/>
          </w:tcPr>
          <w:p w:rsidR="00872865" w:rsidRPr="00340960" w:rsidRDefault="00872865" w:rsidP="00340960">
            <w:pPr>
              <w:pStyle w:val="TableParagraph"/>
              <w:spacing w:before="7"/>
              <w:ind w:left="23"/>
              <w:rPr>
                <w:rFonts w:ascii="Montserrat Light" w:hAnsi="Montserrat Light"/>
                <w:b/>
                <w:w w:val="105"/>
                <w:sz w:val="18"/>
              </w:rPr>
            </w:pPr>
            <w:r w:rsidRPr="00340960">
              <w:rPr>
                <w:rFonts w:ascii="Montserrat Light" w:hAnsi="Montserrat Light"/>
                <w:b/>
                <w:w w:val="105"/>
                <w:sz w:val="18"/>
              </w:rPr>
              <w:t>Gesamtfinanzierungsbedarf für das jeweilige Projekt</w:t>
            </w:r>
          </w:p>
        </w:tc>
        <w:tc>
          <w:tcPr>
            <w:tcW w:w="2126" w:type="dxa"/>
          </w:tcPr>
          <w:p w:rsidR="00872865" w:rsidRPr="00340960" w:rsidRDefault="00872865" w:rsidP="00340960">
            <w:pPr>
              <w:pStyle w:val="TableParagraph"/>
              <w:spacing w:before="7"/>
              <w:ind w:left="23"/>
              <w:rPr>
                <w:rFonts w:ascii="Montserrat Light" w:hAnsi="Montserrat Light"/>
                <w:b/>
                <w:w w:val="105"/>
                <w:sz w:val="18"/>
              </w:rPr>
            </w:pPr>
          </w:p>
        </w:tc>
      </w:tr>
    </w:tbl>
    <w:p w:rsidR="00872865" w:rsidRPr="00340960" w:rsidRDefault="00872865">
      <w:pPr>
        <w:rPr>
          <w:rFonts w:ascii="Montserrat Light" w:hAnsi="Montserrat Light"/>
        </w:rPr>
      </w:pPr>
    </w:p>
    <w:sectPr w:rsidR="00872865" w:rsidRPr="00340960" w:rsidSect="00340960">
      <w:type w:val="continuous"/>
      <w:pgSz w:w="16840" w:h="11910" w:orient="landscape"/>
      <w:pgMar w:top="920" w:right="1040" w:bottom="96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Arial"/>
    <w:charset w:val="00"/>
    <w:family w:val="auto"/>
    <w:pitch w:val="variable"/>
    <w:sig w:usb0="00000001"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
    <w:altName w:val="Arial"/>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53D04"/>
    <w:multiLevelType w:val="hybridMultilevel"/>
    <w:tmpl w:val="0FAA7398"/>
    <w:lvl w:ilvl="0" w:tplc="F70E766C">
      <w:start w:val="1"/>
      <w:numFmt w:val="lowerLetter"/>
      <w:lvlText w:val="%1)"/>
      <w:lvlJc w:val="left"/>
      <w:pPr>
        <w:ind w:left="116" w:hanging="96"/>
        <w:jc w:val="left"/>
      </w:pPr>
      <w:rPr>
        <w:rFonts w:ascii="Carlito" w:eastAsia="Carlito" w:hAnsi="Carlito" w:cs="Carlito" w:hint="default"/>
        <w:spacing w:val="-1"/>
        <w:w w:val="106"/>
        <w:sz w:val="9"/>
        <w:szCs w:val="9"/>
        <w:lang w:val="de-DE" w:eastAsia="en-US" w:bidi="ar-SA"/>
      </w:rPr>
    </w:lvl>
    <w:lvl w:ilvl="1" w:tplc="94FE5434">
      <w:numFmt w:val="bullet"/>
      <w:lvlText w:val="•"/>
      <w:lvlJc w:val="left"/>
      <w:pPr>
        <w:ind w:left="718" w:hanging="96"/>
      </w:pPr>
      <w:rPr>
        <w:rFonts w:hint="default"/>
        <w:lang w:val="de-DE" w:eastAsia="en-US" w:bidi="ar-SA"/>
      </w:rPr>
    </w:lvl>
    <w:lvl w:ilvl="2" w:tplc="C61EF8B0">
      <w:numFmt w:val="bullet"/>
      <w:lvlText w:val="•"/>
      <w:lvlJc w:val="left"/>
      <w:pPr>
        <w:ind w:left="1317" w:hanging="96"/>
      </w:pPr>
      <w:rPr>
        <w:rFonts w:hint="default"/>
        <w:lang w:val="de-DE" w:eastAsia="en-US" w:bidi="ar-SA"/>
      </w:rPr>
    </w:lvl>
    <w:lvl w:ilvl="3" w:tplc="240C45C2">
      <w:numFmt w:val="bullet"/>
      <w:lvlText w:val="•"/>
      <w:lvlJc w:val="left"/>
      <w:pPr>
        <w:ind w:left="1915" w:hanging="96"/>
      </w:pPr>
      <w:rPr>
        <w:rFonts w:hint="default"/>
        <w:lang w:val="de-DE" w:eastAsia="en-US" w:bidi="ar-SA"/>
      </w:rPr>
    </w:lvl>
    <w:lvl w:ilvl="4" w:tplc="9DD8E2BA">
      <w:numFmt w:val="bullet"/>
      <w:lvlText w:val="•"/>
      <w:lvlJc w:val="left"/>
      <w:pPr>
        <w:ind w:left="2514" w:hanging="96"/>
      </w:pPr>
      <w:rPr>
        <w:rFonts w:hint="default"/>
        <w:lang w:val="de-DE" w:eastAsia="en-US" w:bidi="ar-SA"/>
      </w:rPr>
    </w:lvl>
    <w:lvl w:ilvl="5" w:tplc="77661930">
      <w:numFmt w:val="bullet"/>
      <w:lvlText w:val="•"/>
      <w:lvlJc w:val="left"/>
      <w:pPr>
        <w:ind w:left="3112" w:hanging="96"/>
      </w:pPr>
      <w:rPr>
        <w:rFonts w:hint="default"/>
        <w:lang w:val="de-DE" w:eastAsia="en-US" w:bidi="ar-SA"/>
      </w:rPr>
    </w:lvl>
    <w:lvl w:ilvl="6" w:tplc="A1E68BBA">
      <w:numFmt w:val="bullet"/>
      <w:lvlText w:val="•"/>
      <w:lvlJc w:val="left"/>
      <w:pPr>
        <w:ind w:left="3711" w:hanging="96"/>
      </w:pPr>
      <w:rPr>
        <w:rFonts w:hint="default"/>
        <w:lang w:val="de-DE" w:eastAsia="en-US" w:bidi="ar-SA"/>
      </w:rPr>
    </w:lvl>
    <w:lvl w:ilvl="7" w:tplc="D5768C0C">
      <w:numFmt w:val="bullet"/>
      <w:lvlText w:val="•"/>
      <w:lvlJc w:val="left"/>
      <w:pPr>
        <w:ind w:left="4309" w:hanging="96"/>
      </w:pPr>
      <w:rPr>
        <w:rFonts w:hint="default"/>
        <w:lang w:val="de-DE" w:eastAsia="en-US" w:bidi="ar-SA"/>
      </w:rPr>
    </w:lvl>
    <w:lvl w:ilvl="8" w:tplc="3CFE2A06">
      <w:numFmt w:val="bullet"/>
      <w:lvlText w:val="•"/>
      <w:lvlJc w:val="left"/>
      <w:pPr>
        <w:ind w:left="4908" w:hanging="96"/>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B4D79"/>
    <w:rsid w:val="00010A56"/>
    <w:rsid w:val="00102951"/>
    <w:rsid w:val="00230743"/>
    <w:rsid w:val="00340960"/>
    <w:rsid w:val="00353A57"/>
    <w:rsid w:val="00460FB8"/>
    <w:rsid w:val="005C50B1"/>
    <w:rsid w:val="00620893"/>
    <w:rsid w:val="00706834"/>
    <w:rsid w:val="00872865"/>
    <w:rsid w:val="00A66227"/>
    <w:rsid w:val="00B0498D"/>
    <w:rsid w:val="00B44B6E"/>
    <w:rsid w:val="00BB4D79"/>
    <w:rsid w:val="00FE72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F3E92"/>
  <w15:docId w15:val="{3778F450-CC11-4840-A0A2-66047625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rlito" w:eastAsia="Carlito" w:hAnsi="Carlito" w:cs="Carlito"/>
      <w:lang w:val="de-DE"/>
    </w:rPr>
  </w:style>
  <w:style w:type="paragraph" w:styleId="berschrift1">
    <w:name w:val="heading 1"/>
    <w:basedOn w:val="Standard"/>
    <w:next w:val="Standard"/>
    <w:link w:val="berschrift1Zchn"/>
    <w:uiPriority w:val="9"/>
    <w:qFormat/>
    <w:rsid w:val="00340960"/>
    <w:pPr>
      <w:widowControl/>
      <w:autoSpaceDE/>
      <w:autoSpaceDN/>
      <w:spacing w:after="200" w:line="276" w:lineRule="auto"/>
      <w:ind w:left="723" w:hanging="720"/>
      <w:outlineLvl w:val="0"/>
    </w:pPr>
    <w:rPr>
      <w:rFonts w:ascii="Montserrat Light" w:eastAsia="MS PGothic" w:hAnsi="Montserrat Light" w:cs="Arial"/>
      <w:b/>
      <w:color w:val="0080C8"/>
      <w:sz w:val="50"/>
      <w:szCs w:val="5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Arial Black" w:eastAsia="Arial Black" w:hAnsi="Arial Black" w:cs="Arial Black"/>
      <w:sz w:val="16"/>
      <w:szCs w:val="16"/>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10"/>
      <w:ind w:left="20"/>
    </w:pPr>
  </w:style>
  <w:style w:type="character" w:customStyle="1" w:styleId="berschrift1Zchn">
    <w:name w:val="Überschrift 1 Zchn"/>
    <w:basedOn w:val="Absatz-Standardschriftart"/>
    <w:link w:val="berschrift1"/>
    <w:uiPriority w:val="9"/>
    <w:rsid w:val="00340960"/>
    <w:rPr>
      <w:rFonts w:ascii="Montserrat Light" w:eastAsia="MS PGothic" w:hAnsi="Montserrat Light" w:cs="Arial"/>
      <w:b/>
      <w:color w:val="0080C8"/>
      <w:sz w:val="50"/>
      <w:szCs w:val="50"/>
      <w:lang w:val="de-DE" w:eastAsia="de-DE"/>
    </w:rPr>
  </w:style>
  <w:style w:type="paragraph" w:customStyle="1" w:styleId="Headline3ESF">
    <w:name w:val="Headline 3 ESF"/>
    <w:basedOn w:val="Standard"/>
    <w:link w:val="Headline3ESFZchn"/>
    <w:autoRedefine/>
    <w:qFormat/>
    <w:rsid w:val="00340960"/>
    <w:pPr>
      <w:widowControl/>
      <w:autoSpaceDE/>
      <w:autoSpaceDN/>
      <w:spacing w:after="200" w:line="276" w:lineRule="auto"/>
      <w:ind w:left="723" w:hanging="720"/>
      <w:jc w:val="center"/>
      <w:outlineLvl w:val="1"/>
    </w:pPr>
    <w:rPr>
      <w:rFonts w:ascii="Montserrat" w:eastAsia="MS PGothic" w:hAnsi="Montserrat" w:cs="Times New Roman"/>
      <w:b/>
      <w:bCs/>
      <w:color w:val="F7A600"/>
      <w:sz w:val="24"/>
      <w:lang w:val="de-AT" w:eastAsia="de-DE"/>
    </w:rPr>
  </w:style>
  <w:style w:type="character" w:customStyle="1" w:styleId="Headline3ESFZchn">
    <w:name w:val="Headline 3 ESF Zchn"/>
    <w:basedOn w:val="Absatz-Standardschriftart"/>
    <w:link w:val="Headline3ESF"/>
    <w:rsid w:val="00340960"/>
    <w:rPr>
      <w:rFonts w:ascii="Montserrat" w:eastAsia="MS PGothic" w:hAnsi="Montserrat" w:cs="Times New Roman"/>
      <w:b/>
      <w:bCs/>
      <w:color w:val="F7A600"/>
      <w:sz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364B-E5D0-45FF-A2E4-7E2FAF0E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Bundesrechenzentrum GmbH</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Gradwohl</dc:creator>
  <cp:lastModifiedBy>Breitenfelder Julia</cp:lastModifiedBy>
  <cp:revision>12</cp:revision>
  <dcterms:created xsi:type="dcterms:W3CDTF">2022-11-22T08:14:00Z</dcterms:created>
  <dcterms:modified xsi:type="dcterms:W3CDTF">2023-01-03T14:58:00Z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Excel® 2010</vt:lpwstr>
  </property>
  <property fmtid="{D5CDD505-2E9C-101B-9397-08002B2CF9AE}" pid="4" name="LastSaved">
    <vt:filetime>2022-11-22T00:00:00Z</vt:filetime>
  </property>
</Properties>
</file>